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A3" w:rsidRPr="002A62A3" w:rsidRDefault="008C2B20" w:rsidP="002A62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A62A3">
        <w:rPr>
          <w:rFonts w:ascii="Times New Roman" w:hAnsi="Times New Roman" w:cs="Times New Roman"/>
          <w:b/>
          <w:sz w:val="24"/>
          <w:szCs w:val="24"/>
        </w:rPr>
        <w:t xml:space="preserve">Степанова Марина Владимировна, </w:t>
      </w:r>
    </w:p>
    <w:p w:rsidR="002A62A3" w:rsidRPr="002A62A3" w:rsidRDefault="008C2B20" w:rsidP="002A62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62A3">
        <w:rPr>
          <w:rFonts w:ascii="Times New Roman" w:hAnsi="Times New Roman" w:cs="Times New Roman"/>
          <w:b/>
          <w:sz w:val="24"/>
          <w:szCs w:val="24"/>
        </w:rPr>
        <w:t>Мартынова Светлана Григорьевна</w:t>
      </w:r>
      <w:r w:rsidR="002A62A3" w:rsidRPr="002A62A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2A62A3" w:rsidRPr="002A62A3" w:rsidRDefault="0084104C" w:rsidP="002A62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62A3">
        <w:rPr>
          <w:rFonts w:ascii="Times New Roman" w:hAnsi="Times New Roman" w:cs="Times New Roman"/>
          <w:b/>
          <w:sz w:val="24"/>
          <w:szCs w:val="24"/>
        </w:rPr>
        <w:t xml:space="preserve">учителя начальных классов </w:t>
      </w:r>
    </w:p>
    <w:p w:rsidR="008C2B20" w:rsidRPr="002A62A3" w:rsidRDefault="0084104C" w:rsidP="002A62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62A3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2A62A3">
        <w:rPr>
          <w:rFonts w:ascii="Times New Roman" w:hAnsi="Times New Roman" w:cs="Times New Roman"/>
          <w:b/>
          <w:sz w:val="24"/>
          <w:szCs w:val="24"/>
        </w:rPr>
        <w:t>Очёрская</w:t>
      </w:r>
      <w:proofErr w:type="spellEnd"/>
      <w:r w:rsidRPr="002A62A3">
        <w:rPr>
          <w:rFonts w:ascii="Times New Roman" w:hAnsi="Times New Roman" w:cs="Times New Roman"/>
          <w:b/>
          <w:sz w:val="24"/>
          <w:szCs w:val="24"/>
        </w:rPr>
        <w:t xml:space="preserve"> СОШ №1»</w:t>
      </w:r>
    </w:p>
    <w:bookmarkEnd w:id="0"/>
    <w:p w:rsidR="002A62A3" w:rsidRDefault="002A62A3" w:rsidP="00501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A62A3" w:rsidRPr="002A62A3" w:rsidRDefault="002A62A3" w:rsidP="00501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953C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Технологическая карта урока по учебному предмету «Русский  язык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 в 4-м классе.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6"/>
        <w:gridCol w:w="2654"/>
        <w:gridCol w:w="2653"/>
        <w:gridCol w:w="5307"/>
      </w:tblGrid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Тема урока:</w:t>
            </w:r>
          </w:p>
        </w:tc>
        <w:tc>
          <w:tcPr>
            <w:tcW w:w="7960" w:type="dxa"/>
            <w:gridSpan w:val="2"/>
          </w:tcPr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Место урока в разделе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176A93" w:rsidRPr="00953C2E" w:rsidRDefault="00C55217" w:rsidP="00176A9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</w:t>
            </w:r>
            <w:r w:rsidR="00176A93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 глаголов настоящего времени </w:t>
            </w:r>
          </w:p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960" w:type="dxa"/>
            <w:gridSpan w:val="2"/>
          </w:tcPr>
          <w:p w:rsidR="00A509B3" w:rsidRPr="00953C2E" w:rsidRDefault="00343109" w:rsidP="00C15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УМК: </w:t>
            </w:r>
            <w:r w:rsidR="00915DAA" w:rsidRPr="00953C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Л. Ф. Климанова, Т. В. Бабушкин</w:t>
            </w:r>
            <w:r w:rsidRPr="00953C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="00E30D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="00A509B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Раздел «</w:t>
            </w:r>
            <w:r w:rsidR="00915DAA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Части речи</w:t>
            </w:r>
            <w:r w:rsidR="00FC0E6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», </w:t>
            </w:r>
            <w:r w:rsidR="00A509B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r w:rsidR="00C15EA6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«Глагол»</w:t>
            </w:r>
            <w:r w:rsidR="00176A93" w:rsidRPr="0095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76A93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Шаги к умению</w:t>
            </w:r>
            <w:r w:rsidR="004911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 w:rsidR="00A509B3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A509B3" w:rsidP="00A509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Тип урока: </w:t>
            </w:r>
          </w:p>
        </w:tc>
        <w:tc>
          <w:tcPr>
            <w:tcW w:w="7960" w:type="dxa"/>
            <w:gridSpan w:val="2"/>
          </w:tcPr>
          <w:p w:rsidR="00A509B3" w:rsidRPr="00953C2E" w:rsidRDefault="00A509B3" w:rsidP="00501A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Форы, приемы, методы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3D0E60" w:rsidP="00C15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Урок </w:t>
            </w:r>
            <w:r w:rsidR="00C15EA6" w:rsidRPr="00953C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рефлексии </w:t>
            </w:r>
          </w:p>
        </w:tc>
        <w:tc>
          <w:tcPr>
            <w:tcW w:w="7960" w:type="dxa"/>
            <w:gridSpan w:val="2"/>
          </w:tcPr>
          <w:p w:rsidR="00A509B3" w:rsidRPr="00953C2E" w:rsidRDefault="00C7416C" w:rsidP="00E30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Работа в  парах, самостоятельная индивидуальная работа, фронтальная работа</w:t>
            </w:r>
          </w:p>
        </w:tc>
      </w:tr>
      <w:tr w:rsidR="00A509B3" w:rsidRPr="00953C2E" w:rsidTr="00A509B3">
        <w:tc>
          <w:tcPr>
            <w:tcW w:w="7960" w:type="dxa"/>
            <w:gridSpan w:val="2"/>
          </w:tcPr>
          <w:p w:rsidR="00A509B3" w:rsidRPr="00953C2E" w:rsidRDefault="00343109" w:rsidP="003431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Цель урока:</w:t>
            </w:r>
          </w:p>
        </w:tc>
        <w:tc>
          <w:tcPr>
            <w:tcW w:w="7960" w:type="dxa"/>
            <w:gridSpan w:val="2"/>
          </w:tcPr>
          <w:p w:rsidR="00A509B3" w:rsidRPr="00953C2E" w:rsidRDefault="00343109" w:rsidP="00E30D2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3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3109" w:rsidRPr="00953C2E" w:rsidTr="00A509B3">
        <w:tc>
          <w:tcPr>
            <w:tcW w:w="7960" w:type="dxa"/>
            <w:gridSpan w:val="2"/>
          </w:tcPr>
          <w:p w:rsidR="00491195" w:rsidRPr="008F1409" w:rsidRDefault="00491195" w:rsidP="004911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4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уровня знания и применения алгоритма  определения спряжения глагола</w:t>
            </w:r>
            <w:r w:rsidR="00623D1F" w:rsidRPr="008F1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ударными и безударными окончаниями</w:t>
            </w:r>
          </w:p>
          <w:p w:rsidR="00491195" w:rsidRDefault="00491195" w:rsidP="006F4A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195" w:rsidRPr="00953C2E" w:rsidRDefault="00491195" w:rsidP="006F4A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960" w:type="dxa"/>
            <w:gridSpan w:val="2"/>
          </w:tcPr>
          <w:p w:rsidR="00C55217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F1409" w:rsidRPr="008F1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«портрет» глагола  в группах с примерами.</w:t>
            </w:r>
          </w:p>
          <w:p w:rsidR="00C55217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Провести исследование </w:t>
            </w:r>
            <w:r w:rsidR="00E30D21">
              <w:rPr>
                <w:rFonts w:ascii="Times New Roman" w:hAnsi="Times New Roman" w:cs="Times New Roman"/>
                <w:sz w:val="24"/>
                <w:szCs w:val="24"/>
              </w:rPr>
              <w:t>«Как правильно написать безударное окончание  глагола настоящего времени»</w:t>
            </w:r>
          </w:p>
          <w:p w:rsidR="00C55217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Разработать алгоритм определения спряжения на основании результатов исследования</w:t>
            </w:r>
            <w:r w:rsidR="00E30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492" w:rsidRDefault="00C5521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Закрепить применение алгоритма в самостоятельной работе, выполняя упражнение.</w:t>
            </w:r>
          </w:p>
          <w:p w:rsidR="00C55217" w:rsidRDefault="00E30D2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521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Организовать </w:t>
            </w:r>
            <w:proofErr w:type="spellStart"/>
            <w:r w:rsidR="00C55217"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  <w:r w:rsidR="00C5521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 учащихся в оценочных листах после выполнения каждой учебной задачи.</w:t>
            </w:r>
          </w:p>
          <w:p w:rsidR="00E30D21" w:rsidRDefault="00E30D2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.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рефлексии выявить долю учащихся: </w:t>
            </w:r>
          </w:p>
          <w:p w:rsidR="00A24492" w:rsidRDefault="00E30D2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 знают алгоритм, применяют, не допуская ошибок определения спряжения глагола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492" w:rsidRDefault="008E6F31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>нают, но применяют с ошибками;</w:t>
            </w:r>
          </w:p>
          <w:p w:rsidR="00343109" w:rsidRDefault="008E6F31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>е знают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6F31" w:rsidRPr="00953C2E" w:rsidRDefault="008E6F31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F5B" w:rsidRPr="00953C2E" w:rsidTr="0094552D">
        <w:tc>
          <w:tcPr>
            <w:tcW w:w="15920" w:type="dxa"/>
            <w:gridSpan w:val="4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формулир</w:t>
            </w:r>
            <w:r w:rsidR="002A4F87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уются в наблюдаемых действиях. К</w:t>
            </w:r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аждая задача выполняется с использованием </w:t>
            </w:r>
            <w:proofErr w:type="gramStart"/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каких-либо</w:t>
            </w:r>
            <w:proofErr w:type="gramEnd"/>
            <w:r w:rsidR="00A24492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УУД, которые и являются планируемыми результатами.</w:t>
            </w:r>
          </w:p>
        </w:tc>
      </w:tr>
      <w:tr w:rsidR="003D2F5B" w:rsidRPr="00953C2E" w:rsidTr="0094552D">
        <w:tc>
          <w:tcPr>
            <w:tcW w:w="5306" w:type="dxa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307" w:type="dxa"/>
            <w:gridSpan w:val="2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5307" w:type="dxa"/>
          </w:tcPr>
          <w:p w:rsidR="003D2F5B" w:rsidRPr="002A4F87" w:rsidRDefault="003D2F5B" w:rsidP="003D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3D2F5B" w:rsidRPr="00953C2E" w:rsidTr="0094552D">
        <w:tc>
          <w:tcPr>
            <w:tcW w:w="5306" w:type="dxa"/>
          </w:tcPr>
          <w:p w:rsidR="00A24492" w:rsidRPr="002A4F87" w:rsidRDefault="005A1E3F" w:rsidP="005A1E3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Предметные: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характеризуют глагол как часть речи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находят глаголы в предложении, в тексте 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владеют алгоритмом, по которому определяют спряжение глаголов по их личным окончаниям.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владеют планом проведения учебного исследования</w:t>
            </w:r>
            <w:r w:rsidR="002A4F87" w:rsidRPr="002A4F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A24492" w:rsidRPr="002A4F87" w:rsidRDefault="00A24492" w:rsidP="005A1E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D2F5B" w:rsidRPr="002A4F87" w:rsidRDefault="003D2F5B" w:rsidP="002A4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gridSpan w:val="2"/>
          </w:tcPr>
          <w:p w:rsidR="00A24492" w:rsidRPr="002A4F87" w:rsidRDefault="00CE5364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963407" w:rsidRPr="002A4F87" w:rsidRDefault="00A24492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участвуют в целеполагании;</w:t>
            </w:r>
          </w:p>
          <w:p w:rsidR="00963407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формулируютучебное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задание: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его цель, пл</w:t>
            </w: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анируют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свои действия </w:t>
            </w:r>
          </w:p>
          <w:p w:rsidR="00963407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осуществляют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и пошаговый </w:t>
            </w: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и взаимоконтроль 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результатов, </w:t>
            </w:r>
          </w:p>
          <w:p w:rsidR="003D2F5B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 определяют критерии оценивания</w:t>
            </w:r>
          </w:p>
          <w:p w:rsidR="00963407" w:rsidRPr="002A4F87" w:rsidRDefault="00CE5364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963407" w:rsidRPr="002A4F87" w:rsidRDefault="00963407" w:rsidP="0081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анализируют, сравнивают разные части речи, - строят</w:t>
            </w:r>
            <w:r w:rsidR="00CE5364"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рассуждения, 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-самостоятельно делают выводы.</w:t>
            </w:r>
            <w:r w:rsidR="00CE5364" w:rsidRPr="002A4F8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владеют навыками работы в группе;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- проявляют друг другу уважение, поддержку;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- продуктивно общаются: умеют друг друга слушать, правильно выражать свои мысли, учитывать мнения всех, согласовывать общее мнение. </w:t>
            </w:r>
          </w:p>
          <w:p w:rsidR="00963407" w:rsidRPr="002A4F87" w:rsidRDefault="00963407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64" w:rsidRPr="002A4F87" w:rsidRDefault="00CE5364" w:rsidP="00963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</w:tcPr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проявляют познавательную активность и интерес к учебной деятельности</w:t>
            </w:r>
          </w:p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2A4F87">
              <w:rPr>
                <w:rFonts w:ascii="Times New Roman" w:hAnsi="Times New Roman" w:cs="Times New Roman"/>
                <w:sz w:val="24"/>
                <w:szCs w:val="24"/>
              </w:rPr>
              <w:t>мотивированы</w:t>
            </w:r>
            <w:proofErr w:type="gramEnd"/>
            <w:r w:rsidRPr="002A4F87">
              <w:rPr>
                <w:rFonts w:ascii="Times New Roman" w:hAnsi="Times New Roman" w:cs="Times New Roman"/>
                <w:sz w:val="24"/>
                <w:szCs w:val="24"/>
              </w:rPr>
              <w:t xml:space="preserve"> на достижение поставленных </w:t>
            </w:r>
            <w:r w:rsidRPr="002A4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целей</w:t>
            </w:r>
          </w:p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407" w:rsidRPr="002A4F87" w:rsidRDefault="00963407" w:rsidP="0034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64" w:rsidRPr="002A4F87" w:rsidRDefault="00CE5364" w:rsidP="00CE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F73" w:rsidRDefault="00963407" w:rsidP="00D70F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Современные уроки начинаются с этапа мотивации: </w:t>
      </w:r>
    </w:p>
    <w:p w:rsidR="00501A5A" w:rsidRPr="00953C2E" w:rsidRDefault="00D70F73" w:rsidP="00D70F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2E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3544"/>
        <w:gridCol w:w="4188"/>
      </w:tblGrid>
      <w:tr w:rsidR="00501A5A" w:rsidRPr="00953C2E" w:rsidTr="007C3CE4">
        <w:tc>
          <w:tcPr>
            <w:tcW w:w="7054" w:type="dxa"/>
          </w:tcPr>
          <w:p w:rsidR="00501A5A" w:rsidRPr="00953C2E" w:rsidRDefault="00501A5A" w:rsidP="00945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3544" w:type="dxa"/>
          </w:tcPr>
          <w:p w:rsidR="00501A5A" w:rsidRPr="00953C2E" w:rsidRDefault="00501A5A" w:rsidP="00945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4188" w:type="dxa"/>
          </w:tcPr>
          <w:p w:rsidR="00501A5A" w:rsidRPr="00953C2E" w:rsidRDefault="00C01184" w:rsidP="00945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F616BD"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</w:tr>
      <w:tr w:rsidR="00501A5A" w:rsidRPr="00953C2E" w:rsidTr="0094552D">
        <w:tc>
          <w:tcPr>
            <w:tcW w:w="14786" w:type="dxa"/>
            <w:gridSpan w:val="3"/>
          </w:tcPr>
          <w:p w:rsidR="00501A5A" w:rsidRPr="00953C2E" w:rsidRDefault="00501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Организационный этап.</w:t>
            </w:r>
          </w:p>
        </w:tc>
      </w:tr>
      <w:tr w:rsidR="00501A5A" w:rsidRPr="00953C2E" w:rsidTr="007C3CE4">
        <w:tc>
          <w:tcPr>
            <w:tcW w:w="7054" w:type="dxa"/>
          </w:tcPr>
          <w:p w:rsidR="00501A5A" w:rsidRDefault="0081609E" w:rsidP="00753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Напоминает о  требованиях </w:t>
            </w:r>
            <w:r w:rsidR="00501A5A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к учащимся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эффективной организации </w:t>
            </w:r>
            <w:r w:rsidR="00501A5A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</w:t>
            </w:r>
          </w:p>
          <w:p w:rsidR="007532DE" w:rsidRPr="00953C2E" w:rsidRDefault="007532DE" w:rsidP="007532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501A5A" w:rsidRPr="00953C2E" w:rsidRDefault="00501A5A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Настраиваются психологически на совместную работу.</w:t>
            </w:r>
          </w:p>
        </w:tc>
        <w:tc>
          <w:tcPr>
            <w:tcW w:w="4188" w:type="dxa"/>
          </w:tcPr>
          <w:p w:rsidR="00501A5A" w:rsidRPr="00953C2E" w:rsidRDefault="00501A5A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Регулятивные:</w:t>
            </w:r>
          </w:p>
          <w:p w:rsidR="00501A5A" w:rsidRPr="00953C2E" w:rsidRDefault="00501A5A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1609E" w:rsidRPr="00953C2E" w:rsidTr="007C3CE4">
        <w:tc>
          <w:tcPr>
            <w:tcW w:w="7054" w:type="dxa"/>
          </w:tcPr>
          <w:p w:rsidR="0081609E" w:rsidRPr="00953C2E" w:rsidRDefault="002879D3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Мотивация учебной деятельности учащихся.</w:t>
            </w:r>
          </w:p>
        </w:tc>
        <w:tc>
          <w:tcPr>
            <w:tcW w:w="3544" w:type="dxa"/>
          </w:tcPr>
          <w:p w:rsidR="0081609E" w:rsidRPr="00953C2E" w:rsidRDefault="0081609E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81609E" w:rsidRPr="00953C2E" w:rsidRDefault="0081609E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9D3" w:rsidRPr="00953C2E" w:rsidTr="007C3CE4">
        <w:tc>
          <w:tcPr>
            <w:tcW w:w="7054" w:type="dxa"/>
          </w:tcPr>
          <w:p w:rsidR="006657DC" w:rsidRDefault="002879D3" w:rsidP="0028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65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</w:t>
            </w:r>
            <w:r w:rsidR="006657DC" w:rsidRPr="00953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 эмоциональное состояние опишу </w:t>
            </w:r>
            <w:r w:rsidR="006657DC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так</w:t>
            </w:r>
            <w:r w:rsidR="006657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879D3" w:rsidRPr="006657DC" w:rsidRDefault="002879D3" w:rsidP="00287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торопилась, волновалась, готовилась, думала, фантазировала, создала, верю, надеюсь, жду.</w:t>
            </w:r>
          </w:p>
          <w:p w:rsidR="007532DE" w:rsidRDefault="007532DE" w:rsidP="0075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9D3" w:rsidRPr="00953C2E" w:rsidRDefault="00C01184" w:rsidP="0028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79D3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О какой части речи пойдет разговор на уроке, догадались? </w:t>
            </w:r>
          </w:p>
          <w:p w:rsidR="002879D3" w:rsidRPr="00953C2E" w:rsidRDefault="002879D3" w:rsidP="00287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- Опишите с помощью глаголов своё состояние.  Но глаголы поставьте в форму  настоящего времени. </w:t>
            </w:r>
          </w:p>
        </w:tc>
        <w:tc>
          <w:tcPr>
            <w:tcW w:w="3544" w:type="dxa"/>
          </w:tcPr>
          <w:p w:rsidR="00C01184" w:rsidRDefault="00C01184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P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9D3" w:rsidRPr="00C01184" w:rsidRDefault="00C01184" w:rsidP="00C01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думаю, стараюсь, переживаю (записывают в тетрадь 3- 4 глагола).</w:t>
            </w:r>
          </w:p>
        </w:tc>
        <w:tc>
          <w:tcPr>
            <w:tcW w:w="4188" w:type="dxa"/>
          </w:tcPr>
          <w:p w:rsidR="002879D3" w:rsidRPr="00953C2E" w:rsidRDefault="002879D3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9D3" w:rsidRPr="00953C2E" w:rsidTr="007C3CE4">
        <w:tc>
          <w:tcPr>
            <w:tcW w:w="7054" w:type="dxa"/>
          </w:tcPr>
          <w:p w:rsidR="002879D3" w:rsidRPr="00953C2E" w:rsidRDefault="002879D3" w:rsidP="009455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знаний.</w:t>
            </w:r>
          </w:p>
        </w:tc>
        <w:tc>
          <w:tcPr>
            <w:tcW w:w="3544" w:type="dxa"/>
          </w:tcPr>
          <w:p w:rsidR="002879D3" w:rsidRPr="00953C2E" w:rsidRDefault="002879D3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2879D3" w:rsidRPr="00953C2E" w:rsidRDefault="002879D3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9E" w:rsidRPr="00953C2E" w:rsidTr="007C3CE4">
        <w:tc>
          <w:tcPr>
            <w:tcW w:w="7054" w:type="dxa"/>
          </w:tcPr>
          <w:p w:rsidR="00C01184" w:rsidRDefault="00C7416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– Сегодня я предлагаю образовать в класс</w:t>
            </w:r>
            <w:r w:rsidR="007532DE">
              <w:rPr>
                <w:rFonts w:ascii="Times New Roman" w:hAnsi="Times New Roman" w:cs="Times New Roman"/>
                <w:sz w:val="24"/>
                <w:szCs w:val="24"/>
              </w:rPr>
              <w:t xml:space="preserve">е исследовательскую лабораторию. </w:t>
            </w:r>
            <w:r w:rsidR="007532DE" w:rsidRPr="00953C2E">
              <w:rPr>
                <w:rFonts w:ascii="Times New Roman" w:hAnsi="Times New Roman" w:cs="Times New Roman"/>
                <w:sz w:val="24"/>
                <w:szCs w:val="24"/>
              </w:rPr>
              <w:t>Объект исследова</w:t>
            </w:r>
            <w:r w:rsidR="00C01184">
              <w:rPr>
                <w:rFonts w:ascii="Times New Roman" w:hAnsi="Times New Roman" w:cs="Times New Roman"/>
                <w:sz w:val="24"/>
                <w:szCs w:val="24"/>
              </w:rPr>
              <w:t xml:space="preserve">ния - необыкновенная часть речи </w:t>
            </w:r>
            <w:r w:rsidR="00C011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ГЛАГОЛ. </w:t>
            </w:r>
          </w:p>
          <w:p w:rsidR="00CA23AB" w:rsidRPr="00953C2E" w:rsidRDefault="00C7416C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Любое исследование проводится по плану.</w:t>
            </w:r>
            <w:r w:rsidR="00CA23AB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План исследования: 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>Выводы. (Озвучить результаты)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>Выбор объекта исследования. (Что будем исследовать)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объекта. (Как?) </w:t>
            </w:r>
          </w:p>
          <w:p w:rsid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исследования. (Для чего?) </w:t>
            </w:r>
          </w:p>
          <w:p w:rsidR="00CA23AB" w:rsidRPr="00CA23AB" w:rsidRDefault="00CA23AB" w:rsidP="00CA23A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23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исследования. (Что получилось) </w:t>
            </w:r>
          </w:p>
          <w:p w:rsidR="0062499C" w:rsidRDefault="00CA23AB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при распечатке ПОРТРЕТА ГЛАГОЛА исчезла  некоторая информация. Предлагаю вам восстановить   ПОРТРЕТ глагола.</w:t>
            </w:r>
          </w:p>
          <w:p w:rsidR="00C01184" w:rsidRDefault="00C01184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Default="00C01184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184" w:rsidRPr="00953C2E" w:rsidRDefault="00C01184" w:rsidP="006249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499C" w:rsidRPr="00953C2E" w:rsidRDefault="0062499C" w:rsidP="009455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CA23AB" w:rsidRPr="00953C2E" w:rsidRDefault="00C7416C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доске пункты плана расположены хаотично,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составляют план, озвучивая его </w:t>
            </w:r>
          </w:p>
          <w:p w:rsidR="00CA23AB" w:rsidRDefault="00CA23AB" w:rsidP="00F61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P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5E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паре  по восстановлению пропущенной информации о глаголе. </w:t>
            </w:r>
          </w:p>
          <w:p w:rsid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ПОРТРЕТА по эталону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(учебник)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3AB" w:rsidRPr="00CA23AB" w:rsidRDefault="00CA23AB" w:rsidP="00CA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Самооценка (оценивание по шкале успеха в оценочном листе). </w:t>
            </w:r>
          </w:p>
        </w:tc>
        <w:tc>
          <w:tcPr>
            <w:tcW w:w="4188" w:type="dxa"/>
          </w:tcPr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учебного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 с учителем и со сверстниками.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="00C7416C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формулировать задание: определять его цель, планировать свои действия для реализации задач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оценивание;</w:t>
            </w:r>
          </w:p>
          <w:p w:rsidR="0062499C" w:rsidRPr="00953C2E" w:rsidRDefault="0062499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контроль</w:t>
            </w:r>
          </w:p>
          <w:p w:rsidR="00C7416C" w:rsidRPr="00953C2E" w:rsidRDefault="00C7416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C7416C" w:rsidRPr="00953C2E" w:rsidRDefault="00C7416C" w:rsidP="00624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</w:t>
            </w:r>
            <w:proofErr w:type="gram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перерабатывать информацию </w:t>
            </w:r>
          </w:p>
          <w:p w:rsidR="0081609E" w:rsidRPr="00953C2E" w:rsidRDefault="0081609E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A5A" w:rsidRPr="00953C2E" w:rsidTr="0094552D">
        <w:tc>
          <w:tcPr>
            <w:tcW w:w="14786" w:type="dxa"/>
            <w:gridSpan w:val="3"/>
          </w:tcPr>
          <w:p w:rsidR="00501A5A" w:rsidRPr="00953C2E" w:rsidRDefault="00501A5A" w:rsidP="0028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Постановка цели и задач урока. </w:t>
            </w:r>
            <w:r w:rsidR="00AF1C46"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 цели урока</w:t>
            </w:r>
          </w:p>
        </w:tc>
      </w:tr>
      <w:tr w:rsidR="00501A5A" w:rsidRPr="00953C2E" w:rsidTr="007C3CE4">
        <w:tc>
          <w:tcPr>
            <w:tcW w:w="7054" w:type="dxa"/>
          </w:tcPr>
          <w:p w:rsidR="00BA6CEF" w:rsidRDefault="00C936B8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6CEF">
              <w:rPr>
                <w:rFonts w:ascii="Times New Roman" w:hAnsi="Times New Roman" w:cs="Times New Roman"/>
                <w:sz w:val="24"/>
                <w:szCs w:val="24"/>
              </w:rPr>
              <w:t>Молодцы, ребята, заработали первые баллы. Для получения результата вы что делаете?</w:t>
            </w:r>
          </w:p>
          <w:p w:rsidR="00BA6CEF" w:rsidRDefault="00D54BDF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Предлагаю вам записать слово </w:t>
            </w:r>
            <w:r w:rsidRPr="00D54BD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Ч'ИТАЙ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'ИМ</w:t>
            </w:r>
            <w:r w:rsidRPr="00D54BD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буквами  в тетрадь. </w:t>
            </w:r>
          </w:p>
          <w:p w:rsidR="004A7DB4" w:rsidRPr="00953C2E" w:rsidRDefault="004A7DB4" w:rsidP="004A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Переходим к пункту плана№2 </w:t>
            </w:r>
          </w:p>
          <w:p w:rsidR="004A7DB4" w:rsidRPr="00953C2E" w:rsidRDefault="004A7DB4" w:rsidP="004A7DB4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урока «Определение спряжения глагола для правильного написания безударного окончания глагола»</w:t>
            </w:r>
          </w:p>
          <w:p w:rsidR="00D54BDF" w:rsidRPr="00AF1C46" w:rsidRDefault="00AF1C46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Ученики проговаривают цель урока. </w:t>
            </w:r>
            <w:r w:rsidRPr="00AF1C4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фиксирует цель урока.</w:t>
            </w:r>
          </w:p>
          <w:p w:rsidR="00C936B8" w:rsidRPr="00953C2E" w:rsidRDefault="003F0B14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A7DB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C936B8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ак определить спряжение глагола? </w:t>
            </w:r>
            <w:r w:rsidR="004A7DB4">
              <w:rPr>
                <w:rFonts w:ascii="Times New Roman" w:hAnsi="Times New Roman" w:cs="Times New Roman"/>
                <w:sz w:val="24"/>
                <w:szCs w:val="24"/>
              </w:rPr>
              <w:t xml:space="preserve"> Шаги к умению от Ивана Ивановича (учебник с . 97).</w:t>
            </w:r>
          </w:p>
          <w:p w:rsidR="00C936B8" w:rsidRDefault="004A7DB4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C936B8" w:rsidRPr="00953C2E">
              <w:rPr>
                <w:rFonts w:ascii="Times New Roman" w:hAnsi="Times New Roman" w:cs="Times New Roman"/>
                <w:sz w:val="24"/>
                <w:szCs w:val="24"/>
              </w:rPr>
              <w:t>ля чего нужно уметь определять спряжение глагола?</w:t>
            </w:r>
          </w:p>
          <w:p w:rsidR="008E6F31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Pr="00953C2E" w:rsidRDefault="008E6F31" w:rsidP="00C936B8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A20E60" w:rsidP="00A2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Работа в паре: Запишите слова,  вставляя пропущенные  буквы.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зна_м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уч_м</w:t>
            </w:r>
            <w:proofErr w:type="spell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  <w:proofErr w:type="gramStart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E6F31">
              <w:rPr>
                <w:rFonts w:ascii="Times New Roman" w:hAnsi="Times New Roman" w:cs="Times New Roman"/>
                <w:sz w:val="24"/>
                <w:szCs w:val="24"/>
              </w:rPr>
              <w:t>обсужда</w:t>
            </w:r>
            <w:proofErr w:type="spellEnd"/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..м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(воспользуйтесь подсказкой Иван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Иваныча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с. 97). </w:t>
            </w:r>
          </w:p>
          <w:p w:rsidR="00852CCD" w:rsidRDefault="00A20E60" w:rsidP="00A2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CCD" w:rsidRPr="008C2B20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 рассуждений</w:t>
            </w:r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proofErr w:type="gram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м – зн</w:t>
            </w:r>
            <w:r w:rsidR="00852CCD" w:rsidRPr="00852C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ать</w:t>
            </w:r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spell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.) – </w:t>
            </w:r>
            <w:proofErr w:type="spellStart"/>
            <w:r w:rsidR="00852CCD">
              <w:rPr>
                <w:rFonts w:ascii="Times New Roman" w:hAnsi="Times New Roman" w:cs="Times New Roman"/>
                <w:sz w:val="24"/>
                <w:szCs w:val="24"/>
              </w:rPr>
              <w:t>знаЕм</w:t>
            </w:r>
            <w:proofErr w:type="spellEnd"/>
          </w:p>
          <w:p w:rsidR="008E6F31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B20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рассуждений: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 – уч</w:t>
            </w:r>
            <w:r w:rsidRPr="00852C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ить</w:t>
            </w:r>
            <w:r w:rsidR="008C2B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(2спр.) 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учИм</w:t>
            </w:r>
            <w:proofErr w:type="spellEnd"/>
          </w:p>
          <w:p w:rsidR="008E6F31" w:rsidRDefault="008E6F31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CD" w:rsidRPr="00953C2E" w:rsidRDefault="008E6F31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Оцените свой результат.</w:t>
            </w:r>
          </w:p>
        </w:tc>
        <w:tc>
          <w:tcPr>
            <w:tcW w:w="3544" w:type="dxa"/>
          </w:tcPr>
          <w:p w:rsidR="0046731D" w:rsidRPr="00953C2E" w:rsidRDefault="00BA6CE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МЫ думаем, обсуждаем, слушаем, </w:t>
            </w:r>
            <w:r w:rsidRPr="00D54BD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читаем.</w:t>
            </w:r>
          </w:p>
          <w:p w:rsidR="0046731D" w:rsidRPr="00953C2E" w:rsidRDefault="0046731D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31D" w:rsidRDefault="00D54BD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Необходимо доказать правильность написания слова:</w:t>
            </w:r>
          </w:p>
          <w:p w:rsidR="00D54BDF" w:rsidRDefault="00D54BD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Корень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прочитанный</w:t>
            </w:r>
          </w:p>
          <w:p w:rsidR="00D54BDF" w:rsidRDefault="00D54BDF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глагола _ем 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м? </w:t>
            </w:r>
          </w:p>
          <w:p w:rsidR="003F0B14" w:rsidRDefault="003F0B14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знаем таблицу окончаний 1 и 2 спряжения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 xml:space="preserve"> (она есть в портрете глагола)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31D" w:rsidRPr="004A7DB4" w:rsidRDefault="003F0B14" w:rsidP="00E8105E">
            <w:pPr>
              <w:tabs>
                <w:tab w:val="right" w:pos="99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Как </w:t>
            </w:r>
            <w:r w:rsidR="004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определить </w:t>
            </w:r>
            <w:r w:rsidRPr="004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спряжение глагола – читаем? </w:t>
            </w:r>
          </w:p>
          <w:p w:rsidR="00C936B8" w:rsidRDefault="004A7DB4" w:rsidP="004A7DB4">
            <w:pPr>
              <w:tabs>
                <w:tab w:val="right" w:pos="9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7DB4">
              <w:rPr>
                <w:rFonts w:ascii="Times New Roman" w:hAnsi="Times New Roman" w:cs="Times New Roman"/>
                <w:b/>
                <w:sz w:val="24"/>
                <w:szCs w:val="24"/>
              </w:rPr>
              <w:t>Наша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спряжения глагола настоящего времени с безударным окончанием.</w:t>
            </w:r>
          </w:p>
          <w:p w:rsidR="00A20E60" w:rsidRDefault="00A20E60" w:rsidP="00A2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окончаний по алгоритму на с. 97.</w:t>
            </w:r>
          </w:p>
          <w:p w:rsidR="008E6F31" w:rsidRDefault="008E6F31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F31" w:rsidRDefault="008E6F31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E60" w:rsidRPr="00953C2E" w:rsidRDefault="00A20E60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Самооценка (оценивание по шкале успеха в оценочном листе).</w:t>
            </w:r>
          </w:p>
        </w:tc>
        <w:tc>
          <w:tcPr>
            <w:tcW w:w="4188" w:type="dxa"/>
          </w:tcPr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целеполагание как постановка учебной задачи,</w:t>
            </w:r>
          </w:p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планирование,</w:t>
            </w:r>
          </w:p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8E6F31" w:rsidRPr="00953C2E" w:rsidRDefault="008A66A2" w:rsidP="008E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проблемы, умение осознанно и произвольно </w:t>
            </w:r>
            <w:r w:rsidR="008E6F31">
              <w:rPr>
                <w:rFonts w:ascii="Times New Roman" w:hAnsi="Times New Roman" w:cs="Times New Roman"/>
                <w:sz w:val="24"/>
                <w:szCs w:val="24"/>
              </w:rPr>
              <w:t>строить речевые высказывания, м</w:t>
            </w:r>
            <w:r w:rsidR="008E6F31" w:rsidRPr="00953C2E">
              <w:rPr>
                <w:rFonts w:ascii="Times New Roman" w:hAnsi="Times New Roman" w:cs="Times New Roman"/>
                <w:sz w:val="24"/>
                <w:szCs w:val="24"/>
              </w:rPr>
              <w:t>оделирование,</w:t>
            </w:r>
          </w:p>
          <w:p w:rsidR="008A66A2" w:rsidRPr="00953C2E" w:rsidRDefault="008A66A2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A5A" w:rsidRPr="00953C2E" w:rsidRDefault="00501A5A" w:rsidP="008A6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C46" w:rsidRPr="00953C2E" w:rsidTr="00E926C1">
        <w:tc>
          <w:tcPr>
            <w:tcW w:w="14786" w:type="dxa"/>
            <w:gridSpan w:val="3"/>
          </w:tcPr>
          <w:p w:rsidR="00AF1C46" w:rsidRPr="00953C2E" w:rsidRDefault="00AF1C46" w:rsidP="00AF1C4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C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Выявление индивидуальных затруднений в реализации нового знания и умения.</w:t>
            </w:r>
          </w:p>
        </w:tc>
      </w:tr>
      <w:tr w:rsidR="002135E3" w:rsidRPr="00953C2E" w:rsidTr="007C3CE4">
        <w:tc>
          <w:tcPr>
            <w:tcW w:w="7054" w:type="dxa"/>
          </w:tcPr>
          <w:p w:rsidR="00B507EA" w:rsidRPr="00953C2E" w:rsidRDefault="00B507EA" w:rsidP="00B50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CD" w:rsidRDefault="001344C4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="00AF1C46"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159. </w:t>
            </w:r>
            <w:proofErr w:type="gramStart"/>
            <w:r w:rsidR="00AF1C46" w:rsidRPr="00852CCD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="00AF1C46"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 ли Ваня объясняет написание окончаний глаголов</w:t>
            </w:r>
            <w:r w:rsidR="00852CCD" w:rsidRPr="00852CCD">
              <w:rPr>
                <w:rFonts w:ascii="Times New Roman" w:hAnsi="Times New Roman" w:cs="Times New Roman"/>
                <w:sz w:val="24"/>
                <w:szCs w:val="24"/>
              </w:rPr>
              <w:t>? В чём его ошибка?</w:t>
            </w:r>
          </w:p>
          <w:p w:rsidR="00852CCD" w:rsidRPr="00852CCD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 окончаниях глаголов (он)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(он)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т надо написать букву «</w:t>
            </w:r>
            <w:proofErr w:type="spellStart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И»,потому</w:t>
            </w:r>
            <w:proofErr w:type="spellEnd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 что буквосочетания </w:t>
            </w:r>
            <w:proofErr w:type="spellStart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852CCD">
              <w:rPr>
                <w:rFonts w:ascii="Times New Roman" w:hAnsi="Times New Roman" w:cs="Times New Roman"/>
                <w:sz w:val="24"/>
                <w:szCs w:val="24"/>
              </w:rPr>
              <w:t xml:space="preserve"> — ши пишутся с буквой и.</w:t>
            </w:r>
          </w:p>
          <w:p w:rsidR="00734DE5" w:rsidRPr="00953C2E" w:rsidRDefault="00734DE5" w:rsidP="00AF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F1C46" w:rsidRDefault="00AF1C46" w:rsidP="005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Гипотеза: зная алгоритм определения спряжения, мы можем проверять окончания глаголов настоящего времени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-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55F7" w:rsidRPr="00953C2E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852CCD">
              <w:rPr>
                <w:rFonts w:ascii="Times New Roman" w:hAnsi="Times New Roman" w:cs="Times New Roman"/>
                <w:sz w:val="24"/>
                <w:szCs w:val="24"/>
              </w:rPr>
              <w:t xml:space="preserve"> в парах: </w:t>
            </w:r>
          </w:p>
          <w:p w:rsidR="001344C4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Алгоритм рассуждений: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друж</w:t>
            </w:r>
            <w:r w:rsidRPr="00852C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дружИм</w:t>
            </w:r>
            <w:proofErr w:type="spellEnd"/>
          </w:p>
          <w:p w:rsidR="00852CCD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Алгоритм рассуждений: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– писать  (1спр.)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пишЕт</w:t>
            </w:r>
            <w:proofErr w:type="spellEnd"/>
          </w:p>
          <w:p w:rsidR="00852CCD" w:rsidRPr="00953C2E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проверка по эталону, оценивание по шкале успеха в оценочном листе.</w:t>
            </w:r>
          </w:p>
          <w:p w:rsidR="00852CCD" w:rsidRPr="00953C2E" w:rsidRDefault="00852CCD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планирование,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умение структурировать знания, постановка и формулировка проблемы, умение осознанно и произвольно строить речевые высказывания, делать выводы.</w:t>
            </w:r>
          </w:p>
          <w:p w:rsidR="00C964E8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35E3" w:rsidRPr="00953C2E" w:rsidRDefault="00C964E8" w:rsidP="00C9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</w:tc>
      </w:tr>
      <w:tr w:rsidR="00C964E8" w:rsidRPr="00953C2E" w:rsidTr="0094552D">
        <w:tc>
          <w:tcPr>
            <w:tcW w:w="14786" w:type="dxa"/>
            <w:gridSpan w:val="3"/>
          </w:tcPr>
          <w:p w:rsidR="00852CCD" w:rsidRPr="005A1E3F" w:rsidRDefault="00C964E8" w:rsidP="00852CCD">
            <w:pPr>
              <w:shd w:val="clear" w:color="auto" w:fill="FFFFFF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работа.</w:t>
            </w:r>
            <w:r w:rsidR="00852CCD" w:rsidRPr="005A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на практике выбранного плана, стратегии по разрешению проблемы.</w:t>
            </w:r>
          </w:p>
          <w:p w:rsidR="00C964E8" w:rsidRPr="00852CCD" w:rsidRDefault="00C964E8" w:rsidP="00852C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5E3" w:rsidRPr="00953C2E" w:rsidTr="007C3CE4">
        <w:tc>
          <w:tcPr>
            <w:tcW w:w="7054" w:type="dxa"/>
          </w:tcPr>
          <w:p w:rsidR="00112678" w:rsidRPr="00953C2E" w:rsidRDefault="00112678" w:rsidP="005508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proofErr w:type="gramEnd"/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157.</w:t>
            </w:r>
          </w:p>
          <w:p w:rsidR="00112678" w:rsidRPr="00953C2E" w:rsidRDefault="00112678" w:rsidP="005508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 спряжение глаголов: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начина_</w:t>
            </w:r>
            <w:proofErr w:type="gram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пил_м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любу_мся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занима_мся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вер_м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8B9" w:rsidRDefault="00112678" w:rsidP="008C2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Вставьте пропущенные буквы.</w:t>
            </w:r>
          </w:p>
          <w:p w:rsidR="008C2B20" w:rsidRPr="00953C2E" w:rsidRDefault="008C2B20" w:rsidP="008C2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35E3" w:rsidRDefault="00112678" w:rsidP="0097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Правило (учебник с. 97)</w:t>
            </w:r>
          </w:p>
          <w:p w:rsidR="00902988" w:rsidRDefault="00902988" w:rsidP="0097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 эталону, оценивание по шкале успеха в оценочном листе.</w:t>
            </w:r>
          </w:p>
          <w:p w:rsidR="00A06819" w:rsidRPr="00953C2E" w:rsidRDefault="00A06819" w:rsidP="00852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C964E8" w:rsidRPr="00953C2E" w:rsidRDefault="00C964E8" w:rsidP="006E7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55083C" w:rsidRPr="00953C2E" w:rsidRDefault="00C964E8" w:rsidP="005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контроль и коррекция в форме сравнения способа действия и его результата с заданным эталоном.</w:t>
            </w:r>
          </w:p>
          <w:p w:rsidR="002135E3" w:rsidRPr="00953C2E" w:rsidRDefault="002135E3" w:rsidP="006E7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1A" w:rsidRPr="00953C2E" w:rsidTr="0094552D">
        <w:tc>
          <w:tcPr>
            <w:tcW w:w="14786" w:type="dxa"/>
            <w:gridSpan w:val="3"/>
          </w:tcPr>
          <w:p w:rsidR="0016391A" w:rsidRPr="00953C2E" w:rsidRDefault="0016391A" w:rsidP="0055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 урока. </w:t>
            </w:r>
            <w:r w:rsidR="0055083C"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Рефлексия.</w:t>
            </w:r>
          </w:p>
        </w:tc>
      </w:tr>
      <w:tr w:rsidR="002135E3" w:rsidRPr="00953C2E" w:rsidTr="007C3CE4">
        <w:tc>
          <w:tcPr>
            <w:tcW w:w="7054" w:type="dxa"/>
          </w:tcPr>
          <w:p w:rsidR="002135E3" w:rsidRPr="00953C2E" w:rsidRDefault="00A41AC0" w:rsidP="0016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на уроке по шкале «Понимаю», «Умею», «Могу объяснить»</w:t>
            </w:r>
          </w:p>
        </w:tc>
        <w:tc>
          <w:tcPr>
            <w:tcW w:w="3544" w:type="dxa"/>
          </w:tcPr>
          <w:p w:rsidR="002135E3" w:rsidRPr="00953C2E" w:rsidRDefault="00A41AC0" w:rsidP="0016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Оценивание в тетради. Озвучивание результатов (по желанию)</w:t>
            </w:r>
          </w:p>
          <w:p w:rsidR="00953C2E" w:rsidRPr="00953C2E" w:rsidRDefault="009708B9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  <w:r w:rsidR="00953C2E"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Наша гипотеза подтвердилась: «Зная алгоритм определения спряжения, мы можем проверять окончания глаголов настоящего времени». </w:t>
            </w:r>
          </w:p>
          <w:p w:rsidR="009708B9" w:rsidRPr="00953C2E" w:rsidRDefault="009708B9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16391A" w:rsidRPr="00953C2E" w:rsidRDefault="0016391A" w:rsidP="00163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16391A" w:rsidRPr="00953C2E" w:rsidRDefault="0016391A" w:rsidP="008C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gramEnd"/>
            <w:r w:rsidR="008C2B20">
              <w:rPr>
                <w:rFonts w:ascii="Times New Roman" w:hAnsi="Times New Roman" w:cs="Times New Roman"/>
                <w:sz w:val="24"/>
                <w:szCs w:val="24"/>
              </w:rPr>
              <w:t>, рефлексивная оценка своей деятельности на уроке;</w:t>
            </w:r>
          </w:p>
          <w:p w:rsidR="002135E3" w:rsidRPr="00953C2E" w:rsidRDefault="008C2B20" w:rsidP="0094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- осознание того, что уже усвоено и что ещё подлежит усвоению</w:t>
            </w:r>
          </w:p>
        </w:tc>
      </w:tr>
      <w:tr w:rsidR="003A0D7F" w:rsidRPr="00953C2E" w:rsidTr="0094552D">
        <w:tc>
          <w:tcPr>
            <w:tcW w:w="14786" w:type="dxa"/>
            <w:gridSpan w:val="3"/>
          </w:tcPr>
          <w:p w:rsidR="003A0D7F" w:rsidRPr="00953C2E" w:rsidRDefault="003A0D7F" w:rsidP="00EA3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домашнем задании, инструктаж по его выполнению.</w:t>
            </w:r>
          </w:p>
        </w:tc>
      </w:tr>
      <w:tr w:rsidR="003A0D7F" w:rsidRPr="00953C2E" w:rsidTr="007C3CE4">
        <w:tc>
          <w:tcPr>
            <w:tcW w:w="7054" w:type="dxa"/>
          </w:tcPr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1.Организовывает обсуждение и запись домашнего задания.</w:t>
            </w:r>
          </w:p>
          <w:p w:rsidR="003A0D7F" w:rsidRPr="00953C2E" w:rsidRDefault="003A0D7F" w:rsidP="003A0D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Домашнее задание </w:t>
            </w:r>
          </w:p>
          <w:p w:rsidR="00953C2E" w:rsidRPr="00953C2E" w:rsidRDefault="00953C2E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Карточки зелѐного цвета – повышенный уровень, 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жѐлтого цвета – средний уровень, красный - базовый уровень: </w:t>
            </w:r>
          </w:p>
          <w:p w:rsidR="00A41AC0" w:rsidRPr="00953C2E" w:rsidRDefault="00953C2E" w:rsidP="0095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Вставь окончания, укажи спряжения. Мы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…м, вы груз…те, они ход…т, ты слома…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шь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они чист…т, ты </w:t>
            </w:r>
            <w:proofErr w:type="gram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жале</w:t>
            </w:r>
            <w:proofErr w:type="gram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шь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, мы се…м, вы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слыш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…те, они вид…т, он гон…т, он завис…т, мы зева…м, они кол…т, мы </w:t>
            </w:r>
            <w:proofErr w:type="spellStart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замороз</w:t>
            </w:r>
            <w:proofErr w:type="spellEnd"/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…м, он сине…т, они готов…т.</w:t>
            </w:r>
          </w:p>
        </w:tc>
        <w:tc>
          <w:tcPr>
            <w:tcW w:w="3544" w:type="dxa"/>
          </w:tcPr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>Слуша</w:t>
            </w:r>
            <w:r w:rsidR="0055083C" w:rsidRPr="00953C2E">
              <w:rPr>
                <w:rFonts w:ascii="Times New Roman" w:hAnsi="Times New Roman" w:cs="Times New Roman"/>
                <w:sz w:val="24"/>
                <w:szCs w:val="24"/>
              </w:rPr>
              <w:t>ют информацию о домашнем задании</w:t>
            </w:r>
            <w:r w:rsidRPr="00953C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:rsidR="003A0D7F" w:rsidRPr="00953C2E" w:rsidRDefault="003A0D7F" w:rsidP="003A0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552D" w:rsidRPr="00953C2E" w:rsidRDefault="0094552D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2B0D85" w:rsidRDefault="002B0D85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>Портрет глагола</w:t>
      </w:r>
      <w:r w:rsidR="00EC4787"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настоящего времени</w:t>
      </w:r>
      <w:r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(бланк для работы в </w:t>
      </w:r>
      <w:r w:rsidR="00003BF9"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>группе</w:t>
      </w:r>
      <w:r w:rsidRPr="0066575E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C2B20" w:rsidRPr="0066575E" w:rsidRDefault="008C2B20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080"/>
      </w:tblGrid>
      <w:tr w:rsidR="0066575E" w:rsidRPr="0066575E" w:rsidTr="009620E2">
        <w:tc>
          <w:tcPr>
            <w:tcW w:w="11874" w:type="dxa"/>
            <w:gridSpan w:val="2"/>
          </w:tcPr>
          <w:p w:rsidR="0066575E" w:rsidRPr="0066575E" w:rsidRDefault="0066575E" w:rsidP="006657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– глагол</w:t>
            </w:r>
            <w:r w:rsidR="00E30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665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настоящего времени</w:t>
            </w:r>
          </w:p>
        </w:tc>
      </w:tr>
      <w:tr w:rsidR="0066575E" w:rsidRPr="0066575E" w:rsidTr="00E30D21">
        <w:tc>
          <w:tcPr>
            <w:tcW w:w="3794" w:type="dxa"/>
          </w:tcPr>
          <w:p w:rsidR="002B0D85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  <w:tc>
          <w:tcPr>
            <w:tcW w:w="8080" w:type="dxa"/>
          </w:tcPr>
          <w:p w:rsidR="002B0D85" w:rsidRPr="0066575E" w:rsidRDefault="00E30D21" w:rsidP="000A06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……………………....................</w:t>
            </w:r>
          </w:p>
        </w:tc>
      </w:tr>
      <w:tr w:rsidR="0066575E" w:rsidRPr="0066575E" w:rsidTr="00E30D21">
        <w:tc>
          <w:tcPr>
            <w:tcW w:w="3794" w:type="dxa"/>
          </w:tcPr>
          <w:p w:rsidR="002B0D85" w:rsidRPr="0066575E" w:rsidRDefault="002B0D85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Обозначаю</w:t>
            </w:r>
          </w:p>
        </w:tc>
        <w:tc>
          <w:tcPr>
            <w:tcW w:w="8080" w:type="dxa"/>
          </w:tcPr>
          <w:p w:rsidR="002B0D85" w:rsidRPr="0066575E" w:rsidRDefault="0066575E" w:rsidP="006657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................................... предмета</w:t>
            </w: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8558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форма (неопределённая форма) отвечает на вопрос:</w:t>
            </w:r>
          </w:p>
        </w:tc>
        <w:tc>
          <w:tcPr>
            <w:tcW w:w="8080" w:type="dxa"/>
          </w:tcPr>
          <w:p w:rsidR="00E30D21" w:rsidRDefault="00E30D21" w:rsidP="00855810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............................? </w:t>
            </w:r>
            <w:proofErr w:type="gramEnd"/>
          </w:p>
          <w:p w:rsidR="00E30D21" w:rsidRPr="0066575E" w:rsidRDefault="00E30D21" w:rsidP="00855810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............................?</w:t>
            </w:r>
            <w:proofErr w:type="gramEnd"/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предложении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является </w:t>
            </w:r>
          </w:p>
        </w:tc>
        <w:tc>
          <w:tcPr>
            <w:tcW w:w="8080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Имею грамматические признаки </w:t>
            </w:r>
          </w:p>
        </w:tc>
        <w:tc>
          <w:tcPr>
            <w:tcW w:w="8080" w:type="dxa"/>
          </w:tcPr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число, ......................</w:t>
            </w:r>
          </w:p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лицо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...............,   ..............</w:t>
            </w:r>
            <w:proofErr w:type="gramEnd"/>
          </w:p>
          <w:p w:rsidR="00E30D21" w:rsidRPr="0066575E" w:rsidRDefault="00E30D21" w:rsidP="002B0D85">
            <w:pPr>
              <w:pStyle w:val="a3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Спряжение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............,  ………</w:t>
            </w:r>
            <w:proofErr w:type="gramEnd"/>
          </w:p>
          <w:p w:rsidR="00E30D21" w:rsidRPr="0066575E" w:rsidRDefault="00E30D21" w:rsidP="0066575E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</w:tcPr>
          <w:p w:rsidR="00E30D21" w:rsidRPr="0066575E" w:rsidRDefault="00E30D21" w:rsidP="00EC4787">
            <w:pPr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D21" w:rsidRPr="0066575E" w:rsidTr="00E30D21">
        <w:tc>
          <w:tcPr>
            <w:tcW w:w="3794" w:type="dxa"/>
          </w:tcPr>
          <w:p w:rsidR="00E30D21" w:rsidRPr="0066575E" w:rsidRDefault="00E30D21" w:rsidP="000A06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5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Имею окончания</w:t>
            </w:r>
          </w:p>
        </w:tc>
        <w:tc>
          <w:tcPr>
            <w:tcW w:w="8080" w:type="dxa"/>
          </w:tcPr>
          <w:tbl>
            <w:tblPr>
              <w:tblStyle w:val="a4"/>
              <w:tblpPr w:leftFromText="180" w:rightFromText="180" w:vertAnchor="text" w:horzAnchor="margin" w:tblpY="11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415"/>
              <w:gridCol w:w="1275"/>
              <w:gridCol w:w="1132"/>
              <w:gridCol w:w="1274"/>
            </w:tblGrid>
            <w:tr w:rsidR="00E30D21" w:rsidRPr="009620E2" w:rsidTr="009620E2">
              <w:trPr>
                <w:trHeight w:val="256"/>
              </w:trPr>
              <w:tc>
                <w:tcPr>
                  <w:tcW w:w="1274" w:type="dxa"/>
                  <w:vMerge w:val="restart"/>
                </w:tcPr>
                <w:p w:rsidR="00E30D21" w:rsidRPr="009620E2" w:rsidRDefault="00E30D21" w:rsidP="0066382B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Лицо </w:t>
                  </w:r>
                </w:p>
              </w:tc>
              <w:tc>
                <w:tcPr>
                  <w:tcW w:w="2690" w:type="dxa"/>
                  <w:gridSpan w:val="2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спряжение</w:t>
                  </w:r>
                </w:p>
              </w:tc>
              <w:tc>
                <w:tcPr>
                  <w:tcW w:w="2406" w:type="dxa"/>
                  <w:gridSpan w:val="2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II</w:t>
                  </w: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спряжение</w:t>
                  </w:r>
                </w:p>
              </w:tc>
            </w:tr>
            <w:tr w:rsidR="00E30D21" w:rsidTr="00E30D21">
              <w:trPr>
                <w:trHeight w:val="417"/>
              </w:trPr>
              <w:tc>
                <w:tcPr>
                  <w:tcW w:w="1274" w:type="dxa"/>
                  <w:vMerge/>
                </w:tcPr>
                <w:p w:rsidR="00E30D21" w:rsidRPr="009620E2" w:rsidRDefault="00E30D21" w:rsidP="0066382B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5" w:type="dxa"/>
                </w:tcPr>
                <w:p w:rsidR="00E30D21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мн.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2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ед. 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мн.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</w:t>
                  </w:r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E30D21" w:rsidTr="009620E2">
              <w:trPr>
                <w:trHeight w:val="256"/>
              </w:trPr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1-е</w:t>
                  </w:r>
                </w:p>
              </w:tc>
              <w:tc>
                <w:tcPr>
                  <w:tcW w:w="141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-у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  <w:tc>
                <w:tcPr>
                  <w:tcW w:w="1275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-ем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(-…</w:t>
                  </w:r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м)</w:t>
                  </w:r>
                </w:p>
              </w:tc>
              <w:tc>
                <w:tcPr>
                  <w:tcW w:w="1132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(-ю)</w:t>
                  </w:r>
                </w:p>
              </w:tc>
              <w:tc>
                <w:tcPr>
                  <w:tcW w:w="1274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</w:t>
                  </w:r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</w:t>
                  </w:r>
                  <w:proofErr w:type="gramEnd"/>
                </w:p>
              </w:tc>
            </w:tr>
            <w:tr w:rsidR="00E30D21" w:rsidTr="009620E2">
              <w:trPr>
                <w:trHeight w:val="256"/>
              </w:trPr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2-е</w:t>
                  </w:r>
                </w:p>
              </w:tc>
              <w:tc>
                <w:tcPr>
                  <w:tcW w:w="141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(-ёшь)</w:t>
                  </w:r>
                </w:p>
              </w:tc>
              <w:tc>
                <w:tcPr>
                  <w:tcW w:w="127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ете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  <w:tc>
                <w:tcPr>
                  <w:tcW w:w="1132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ите</w:t>
                  </w:r>
                  <w:proofErr w:type="spellEnd"/>
                </w:p>
              </w:tc>
            </w:tr>
            <w:tr w:rsidR="00E30D21" w:rsidTr="009620E2">
              <w:trPr>
                <w:trHeight w:val="270"/>
              </w:trPr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3-е</w:t>
                  </w:r>
                </w:p>
              </w:tc>
              <w:tc>
                <w:tcPr>
                  <w:tcW w:w="141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ет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-)</w:t>
                  </w:r>
                  <w:proofErr w:type="gramEnd"/>
                </w:p>
              </w:tc>
              <w:tc>
                <w:tcPr>
                  <w:tcW w:w="1275" w:type="dxa"/>
                </w:tcPr>
                <w:p w:rsidR="00E30D21" w:rsidRPr="009620E2" w:rsidRDefault="00E30D21" w:rsidP="00E30D2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ут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….</w:t>
                  </w: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  <w:proofErr w:type="gramEnd"/>
                </w:p>
              </w:tc>
              <w:tc>
                <w:tcPr>
                  <w:tcW w:w="1132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ит</w:t>
                  </w:r>
                  <w:proofErr w:type="spellEnd"/>
                  <w:proofErr w:type="gramEnd"/>
                </w:p>
              </w:tc>
              <w:tc>
                <w:tcPr>
                  <w:tcW w:w="1274" w:type="dxa"/>
                </w:tcPr>
                <w:p w:rsidR="00E30D21" w:rsidRPr="009620E2" w:rsidRDefault="00E30D21" w:rsidP="009620E2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proofErr w:type="spell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ат</w:t>
                  </w:r>
                  <w:proofErr w:type="spellEnd"/>
                  <w:proofErr w:type="gramStart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(-</w:t>
                  </w:r>
                  <w:proofErr w:type="spellStart"/>
                  <w:proofErr w:type="gramEnd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ят</w:t>
                  </w:r>
                  <w:proofErr w:type="spellEnd"/>
                  <w:r w:rsidRPr="009620E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30D21" w:rsidRDefault="00E30D21" w:rsidP="009620E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0D21" w:rsidRPr="0066575E" w:rsidRDefault="00E30D21" w:rsidP="00EC4787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0D85" w:rsidRDefault="002B0D85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66575E" w:rsidRPr="00953C2E" w:rsidRDefault="0066575E" w:rsidP="000A0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66575E" w:rsidRPr="0066575E" w:rsidRDefault="0066575E" w:rsidP="006657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</w:p>
    <w:p w:rsidR="0066575E" w:rsidRPr="0066575E" w:rsidRDefault="0066575E" w:rsidP="006657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  <w:r w:rsidRPr="0066575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ab/>
      </w:r>
    </w:p>
    <w:p w:rsidR="00E30D21" w:rsidRDefault="00E30D21" w:rsidP="005A1E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E30D21" w:rsidRDefault="00E30D21" w:rsidP="005A1E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>
        <w:rPr>
          <w:b/>
          <w:sz w:val="28"/>
          <w:szCs w:val="28"/>
        </w:rPr>
        <w:t>Оценочный лист  на выбор учителя (1 и 2 вариант)</w:t>
      </w:r>
    </w:p>
    <w:p w:rsidR="00E30D21" w:rsidRDefault="00E30D21" w:rsidP="00E30D21">
      <w:pPr>
        <w:jc w:val="center"/>
        <w:rPr>
          <w:b/>
          <w:sz w:val="28"/>
          <w:szCs w:val="28"/>
        </w:rPr>
        <w:sectPr w:rsidR="00E30D21" w:rsidSect="00A509B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30D21" w:rsidRPr="009F0BD6" w:rsidRDefault="00E30D21" w:rsidP="00E30D21">
      <w:pPr>
        <w:jc w:val="center"/>
        <w:rPr>
          <w:b/>
          <w:sz w:val="28"/>
          <w:szCs w:val="28"/>
        </w:rPr>
      </w:pPr>
      <w:r w:rsidRPr="009F0BD6">
        <w:rPr>
          <w:b/>
          <w:sz w:val="28"/>
          <w:szCs w:val="28"/>
        </w:rPr>
        <w:lastRenderedPageBreak/>
        <w:t>«Дорожки к успеху»</w:t>
      </w:r>
      <w:r>
        <w:rPr>
          <w:b/>
          <w:sz w:val="28"/>
          <w:szCs w:val="28"/>
        </w:rPr>
        <w:t xml:space="preserve"> </w:t>
      </w:r>
    </w:p>
    <w:p w:rsidR="00E30D21" w:rsidRPr="009F0BD6" w:rsidRDefault="00E30D21" w:rsidP="00E30D21">
      <w:pPr>
        <w:pStyle w:val="a3"/>
        <w:numPr>
          <w:ilvl w:val="0"/>
          <w:numId w:val="19"/>
        </w:numPr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 xml:space="preserve">Портрет: Я </w:t>
      </w:r>
      <w:r>
        <w:rPr>
          <w:b/>
          <w:sz w:val="24"/>
          <w:szCs w:val="24"/>
        </w:rPr>
        <w:t>–</w:t>
      </w:r>
      <w:r w:rsidRPr="004806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глагол</w:t>
      </w:r>
      <w:r w:rsidRPr="004806CB">
        <w:rPr>
          <w:b/>
          <w:noProof/>
          <w:sz w:val="24"/>
          <w:szCs w:val="24"/>
        </w:rPr>
        <w:drawing>
          <wp:inline distT="0" distB="0" distL="0" distR="0">
            <wp:extent cx="5534025" cy="504825"/>
            <wp:effectExtent l="0" t="0" r="0" b="0"/>
            <wp:docPr id="38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30D21" w:rsidRPr="009F0BD6" w:rsidRDefault="00E30D21" w:rsidP="00E30D21">
      <w:pPr>
        <w:pStyle w:val="a3"/>
        <w:numPr>
          <w:ilvl w:val="0"/>
          <w:numId w:val="19"/>
        </w:numPr>
        <w:tabs>
          <w:tab w:val="left" w:pos="8445"/>
        </w:tabs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 xml:space="preserve"> Алгоритм рассуждений  </w:t>
      </w:r>
      <w:r w:rsidRPr="009F0BD6">
        <w:rPr>
          <w:noProof/>
        </w:rPr>
        <w:drawing>
          <wp:inline distT="0" distB="0" distL="0" distR="0">
            <wp:extent cx="5534025" cy="552450"/>
            <wp:effectExtent l="0" t="0" r="0" b="0"/>
            <wp:docPr id="40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E30D21" w:rsidRPr="004806CB" w:rsidRDefault="00E30D21" w:rsidP="00E30D21">
      <w:pPr>
        <w:pStyle w:val="a3"/>
        <w:numPr>
          <w:ilvl w:val="0"/>
          <w:numId w:val="19"/>
        </w:numPr>
        <w:tabs>
          <w:tab w:val="left" w:pos="8445"/>
        </w:tabs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>Помощь Ване</w:t>
      </w:r>
    </w:p>
    <w:p w:rsidR="00E30D21" w:rsidRDefault="00E30D21" w:rsidP="00E30D21">
      <w:pPr>
        <w:tabs>
          <w:tab w:val="left" w:pos="8445"/>
        </w:tabs>
        <w:rPr>
          <w:b/>
          <w:sz w:val="24"/>
          <w:szCs w:val="24"/>
        </w:rPr>
      </w:pPr>
      <w:r w:rsidRPr="004806CB">
        <w:rPr>
          <w:b/>
          <w:sz w:val="24"/>
          <w:szCs w:val="24"/>
        </w:rPr>
        <w:t xml:space="preserve">        </w:t>
      </w:r>
      <w:r w:rsidRPr="009F0BD6">
        <w:rPr>
          <w:b/>
          <w:noProof/>
          <w:sz w:val="24"/>
          <w:szCs w:val="24"/>
        </w:rPr>
        <w:drawing>
          <wp:inline distT="0" distB="0" distL="0" distR="0">
            <wp:extent cx="5715000" cy="495300"/>
            <wp:effectExtent l="0" t="0" r="0" b="0"/>
            <wp:docPr id="4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>
        <w:rPr>
          <w:b/>
          <w:sz w:val="24"/>
          <w:szCs w:val="24"/>
        </w:rPr>
        <w:t xml:space="preserve">   </w:t>
      </w:r>
    </w:p>
    <w:p w:rsidR="00E30D21" w:rsidRPr="009F0BD6" w:rsidRDefault="00E30D21" w:rsidP="00E30D21">
      <w:pPr>
        <w:tabs>
          <w:tab w:val="left" w:pos="84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4. </w:t>
      </w:r>
      <w:r w:rsidRPr="009F0BD6">
        <w:rPr>
          <w:b/>
          <w:sz w:val="24"/>
          <w:szCs w:val="24"/>
        </w:rPr>
        <w:t>Самостоятельная работа</w:t>
      </w:r>
    </w:p>
    <w:p w:rsidR="00E30D21" w:rsidRDefault="00E30D21" w:rsidP="00E30D21">
      <w:pPr>
        <w:tabs>
          <w:tab w:val="left" w:pos="8445"/>
        </w:tabs>
        <w:ind w:left="360"/>
        <w:jc w:val="both"/>
        <w:rPr>
          <w:b/>
          <w:sz w:val="24"/>
          <w:szCs w:val="24"/>
        </w:rPr>
      </w:pPr>
      <w:r w:rsidRPr="009F0BD6">
        <w:rPr>
          <w:b/>
          <w:noProof/>
          <w:sz w:val="24"/>
          <w:szCs w:val="24"/>
        </w:rPr>
        <w:drawing>
          <wp:inline distT="0" distB="0" distL="0" distR="0">
            <wp:extent cx="5715000" cy="485775"/>
            <wp:effectExtent l="0" t="0" r="0" b="0"/>
            <wp:docPr id="4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E30D21" w:rsidRPr="009F0BD6" w:rsidRDefault="00E30D21" w:rsidP="00E30D21">
      <w:pPr>
        <w:tabs>
          <w:tab w:val="left" w:pos="8445"/>
        </w:tabs>
        <w:jc w:val="both"/>
        <w:rPr>
          <w:b/>
          <w:sz w:val="24"/>
          <w:szCs w:val="24"/>
        </w:rPr>
      </w:pPr>
      <w:r w:rsidRPr="009F0BD6">
        <w:rPr>
          <w:b/>
          <w:sz w:val="24"/>
          <w:szCs w:val="24"/>
        </w:rPr>
        <w:t>Самооценка:</w:t>
      </w:r>
      <w:r w:rsidRPr="009F0BD6">
        <w:rPr>
          <w:b/>
          <w:sz w:val="28"/>
          <w:szCs w:val="28"/>
        </w:rPr>
        <w:t xml:space="preserve"> </w:t>
      </w:r>
      <w:r w:rsidRPr="009F0BD6">
        <w:rPr>
          <w:b/>
          <w:sz w:val="24"/>
          <w:szCs w:val="24"/>
        </w:rPr>
        <w:t>Найди сумму своих баллов и определи свой уровень достижений на уроке!</w:t>
      </w:r>
    </w:p>
    <w:p w:rsidR="00E30D21" w:rsidRPr="003B092A" w:rsidRDefault="00E30D21" w:rsidP="00E30D21">
      <w:pPr>
        <w:tabs>
          <w:tab w:val="left" w:pos="844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B092A">
        <w:rPr>
          <w:sz w:val="24"/>
          <w:szCs w:val="24"/>
        </w:rPr>
        <w:t>Критерии:</w:t>
      </w:r>
      <w:r>
        <w:rPr>
          <w:sz w:val="24"/>
          <w:szCs w:val="24"/>
        </w:rPr>
        <w:t xml:space="preserve">  </w:t>
      </w:r>
      <w:r w:rsidRPr="003B092A">
        <w:rPr>
          <w:sz w:val="24"/>
          <w:szCs w:val="24"/>
        </w:rPr>
        <w:t>4 - 6 баллов – понимаю</w:t>
      </w:r>
      <w:r>
        <w:rPr>
          <w:sz w:val="24"/>
          <w:szCs w:val="24"/>
        </w:rPr>
        <w:t xml:space="preserve">;   </w:t>
      </w:r>
      <w:r w:rsidRPr="003B092A">
        <w:rPr>
          <w:sz w:val="24"/>
          <w:szCs w:val="24"/>
        </w:rPr>
        <w:t>7 – 9 баллов – умею</w:t>
      </w:r>
      <w:r>
        <w:rPr>
          <w:sz w:val="24"/>
          <w:szCs w:val="24"/>
        </w:rPr>
        <w:t xml:space="preserve">;    </w:t>
      </w:r>
      <w:r w:rsidRPr="003B092A">
        <w:rPr>
          <w:sz w:val="24"/>
          <w:szCs w:val="24"/>
        </w:rPr>
        <w:t>10 – 12 – могу объяснить</w:t>
      </w: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Подумай и запиши!</w:t>
      </w: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чего мне необходимы знания, полученные на уроке</w:t>
      </w: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  <w:r w:rsidRPr="006D2051">
        <w:rPr>
          <w:sz w:val="28"/>
          <w:szCs w:val="28"/>
        </w:rPr>
        <w:t>______________________________________________________________________________________________________________________________</w:t>
      </w: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Pr="009F0BD6" w:rsidRDefault="00E30D21" w:rsidP="00E30D21">
      <w:pPr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pStyle w:val="a3"/>
        <w:tabs>
          <w:tab w:val="left" w:pos="8445"/>
        </w:tabs>
        <w:rPr>
          <w:sz w:val="24"/>
          <w:szCs w:val="24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  <w:r w:rsidRPr="002E6EBE">
        <w:rPr>
          <w:b/>
          <w:sz w:val="28"/>
          <w:szCs w:val="28"/>
        </w:rPr>
        <w:lastRenderedPageBreak/>
        <w:t>«Дорожки к успеху»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30D21" w:rsidTr="009C637F"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Портрет: Я – глагол 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         </w:t>
            </w: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4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7" r:lo="rId28" r:qs="rId29" r:cs="rId30"/>
                    </a:graphicData>
                  </a:graphic>
                </wp:inline>
              </w:drawing>
            </w:r>
            <w:r w:rsidRPr="003E30E5">
              <w:rPr>
                <w:b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Алгоритм рассуждений 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 </w:t>
            </w: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5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2" r:lo="rId33" r:qs="rId34" r:cs="rId35"/>
                    </a:graphicData>
                  </a:graphic>
                </wp:inline>
              </w:drawing>
            </w:r>
          </w:p>
        </w:tc>
      </w:tr>
      <w:tr w:rsidR="00E30D21" w:rsidTr="009C637F"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Помощь Ване   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 xml:space="preserve">                                                </w:t>
            </w: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6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7" r:lo="rId38" r:qs="rId39" r:cs="rId40"/>
                    </a:graphicData>
                  </a:graphic>
                </wp:inline>
              </w:drawing>
            </w:r>
            <w:r w:rsidRPr="003E30E5">
              <w:rPr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927" w:type="dxa"/>
          </w:tcPr>
          <w:p w:rsidR="00E30D21" w:rsidRPr="003E30E5" w:rsidRDefault="00E30D21" w:rsidP="00E30D21">
            <w:pPr>
              <w:pStyle w:val="a3"/>
              <w:numPr>
                <w:ilvl w:val="0"/>
                <w:numId w:val="20"/>
              </w:numPr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>Самостоятельная работа</w:t>
            </w:r>
          </w:p>
          <w:p w:rsidR="00E30D21" w:rsidRPr="003E30E5" w:rsidRDefault="00E30D21" w:rsidP="009C637F">
            <w:pPr>
              <w:pStyle w:val="a3"/>
              <w:rPr>
                <w:b/>
                <w:sz w:val="28"/>
                <w:szCs w:val="28"/>
              </w:rPr>
            </w:pPr>
            <w:r w:rsidRPr="003E30E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371725" cy="1047750"/>
                  <wp:effectExtent l="0" t="0" r="0" b="0"/>
                  <wp:docPr id="37" name="Схема 1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2" r:lo="rId43" r:qs="rId44" r:cs="rId45"/>
                    </a:graphicData>
                  </a:graphic>
                </wp:inline>
              </w:drawing>
            </w:r>
          </w:p>
        </w:tc>
      </w:tr>
      <w:tr w:rsidR="00E30D21" w:rsidTr="009C637F">
        <w:tc>
          <w:tcPr>
            <w:tcW w:w="9854" w:type="dxa"/>
            <w:gridSpan w:val="2"/>
          </w:tcPr>
          <w:p w:rsidR="00E30D21" w:rsidRDefault="00E30D21" w:rsidP="009C637F">
            <w:pPr>
              <w:tabs>
                <w:tab w:val="left" w:pos="8445"/>
              </w:tabs>
              <w:jc w:val="center"/>
              <w:rPr>
                <w:b/>
                <w:sz w:val="24"/>
                <w:szCs w:val="24"/>
              </w:rPr>
            </w:pPr>
          </w:p>
          <w:p w:rsidR="00E30D21" w:rsidRPr="002E6EBE" w:rsidRDefault="00E30D21" w:rsidP="009C637F">
            <w:pPr>
              <w:tabs>
                <w:tab w:val="left" w:pos="8445"/>
              </w:tabs>
              <w:jc w:val="center"/>
              <w:rPr>
                <w:b/>
                <w:sz w:val="28"/>
                <w:szCs w:val="28"/>
              </w:rPr>
            </w:pPr>
            <w:r w:rsidRPr="003E30E5">
              <w:rPr>
                <w:b/>
                <w:sz w:val="24"/>
                <w:szCs w:val="24"/>
              </w:rPr>
              <w:t>Самооценка:</w:t>
            </w:r>
            <w:r w:rsidRPr="002E6EBE">
              <w:rPr>
                <w:b/>
                <w:sz w:val="24"/>
                <w:szCs w:val="24"/>
              </w:rPr>
              <w:t xml:space="preserve"> Найди сумму баллов и о</w:t>
            </w:r>
            <w:r>
              <w:rPr>
                <w:b/>
                <w:sz w:val="24"/>
                <w:szCs w:val="24"/>
              </w:rPr>
              <w:t>предели</w:t>
            </w:r>
            <w:r w:rsidRPr="002E6EBE">
              <w:rPr>
                <w:b/>
                <w:sz w:val="24"/>
                <w:szCs w:val="24"/>
              </w:rPr>
              <w:t xml:space="preserve"> сво</w:t>
            </w:r>
            <w:r>
              <w:rPr>
                <w:b/>
                <w:sz w:val="24"/>
                <w:szCs w:val="24"/>
              </w:rPr>
              <w:t xml:space="preserve">й уровень достижений </w:t>
            </w:r>
            <w:r w:rsidRPr="002E6EBE">
              <w:rPr>
                <w:b/>
                <w:sz w:val="24"/>
                <w:szCs w:val="24"/>
              </w:rPr>
              <w:t>на уроке</w:t>
            </w:r>
            <w:r>
              <w:rPr>
                <w:b/>
                <w:sz w:val="24"/>
                <w:szCs w:val="24"/>
              </w:rPr>
              <w:t>!</w:t>
            </w:r>
          </w:p>
          <w:p w:rsidR="00E30D21" w:rsidRDefault="00E30D21" w:rsidP="009C637F">
            <w:pPr>
              <w:tabs>
                <w:tab w:val="left" w:pos="84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3E30E5">
              <w:rPr>
                <w:sz w:val="24"/>
                <w:szCs w:val="24"/>
              </w:rPr>
              <w:t>Критерии:  4 - 6 баллов – понимаю;    7 – 9 баллов – умею;    10 – 12 – могу объяснить</w:t>
            </w:r>
          </w:p>
          <w:p w:rsidR="00E30D21" w:rsidRPr="003E30E5" w:rsidRDefault="00E30D21" w:rsidP="009C637F">
            <w:pPr>
              <w:tabs>
                <w:tab w:val="left" w:pos="8445"/>
              </w:tabs>
              <w:rPr>
                <w:sz w:val="24"/>
                <w:szCs w:val="24"/>
              </w:rPr>
            </w:pPr>
          </w:p>
        </w:tc>
      </w:tr>
    </w:tbl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Подумай и запиши!</w:t>
      </w:r>
    </w:p>
    <w:p w:rsidR="00E30D21" w:rsidRDefault="00E30D21" w:rsidP="00E3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чего мне необходимы знания, полученные на уроке</w:t>
      </w:r>
    </w:p>
    <w:p w:rsidR="00E30D21" w:rsidRPr="00953C2E" w:rsidRDefault="00E30D21" w:rsidP="00E30D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6D2051"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sectPr w:rsidR="00E30D21" w:rsidRPr="00953C2E" w:rsidSect="00E30D2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4D0"/>
    <w:multiLevelType w:val="hybridMultilevel"/>
    <w:tmpl w:val="B60C9F90"/>
    <w:lvl w:ilvl="0" w:tplc="013A77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454FD"/>
    <w:multiLevelType w:val="hybridMultilevel"/>
    <w:tmpl w:val="50343AC6"/>
    <w:lvl w:ilvl="0" w:tplc="854EA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4D7952"/>
    <w:multiLevelType w:val="hybridMultilevel"/>
    <w:tmpl w:val="F7E25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158ED"/>
    <w:multiLevelType w:val="hybridMultilevel"/>
    <w:tmpl w:val="438CD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77EE1"/>
    <w:multiLevelType w:val="multilevel"/>
    <w:tmpl w:val="86AAA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C83873"/>
    <w:multiLevelType w:val="hybridMultilevel"/>
    <w:tmpl w:val="9E280D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A84795"/>
    <w:multiLevelType w:val="multilevel"/>
    <w:tmpl w:val="DEE81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06311"/>
    <w:multiLevelType w:val="hybridMultilevel"/>
    <w:tmpl w:val="54BA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14B68"/>
    <w:multiLevelType w:val="hybridMultilevel"/>
    <w:tmpl w:val="C94AB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74362"/>
    <w:multiLevelType w:val="hybridMultilevel"/>
    <w:tmpl w:val="50343AC6"/>
    <w:lvl w:ilvl="0" w:tplc="854EA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036ED9"/>
    <w:multiLevelType w:val="hybridMultilevel"/>
    <w:tmpl w:val="7460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C56E6"/>
    <w:multiLevelType w:val="hybridMultilevel"/>
    <w:tmpl w:val="2E8E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554ED"/>
    <w:multiLevelType w:val="multilevel"/>
    <w:tmpl w:val="AF7A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2E5042"/>
    <w:multiLevelType w:val="multilevel"/>
    <w:tmpl w:val="4FD62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F061DF"/>
    <w:multiLevelType w:val="hybridMultilevel"/>
    <w:tmpl w:val="A5183160"/>
    <w:lvl w:ilvl="0" w:tplc="BC3265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73E6C"/>
    <w:multiLevelType w:val="hybridMultilevel"/>
    <w:tmpl w:val="B6CAD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115FD"/>
    <w:multiLevelType w:val="hybridMultilevel"/>
    <w:tmpl w:val="64DCC4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641F42"/>
    <w:multiLevelType w:val="hybridMultilevel"/>
    <w:tmpl w:val="B9EAC664"/>
    <w:lvl w:ilvl="0" w:tplc="72102B7C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A457F69"/>
    <w:multiLevelType w:val="hybridMultilevel"/>
    <w:tmpl w:val="495CD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15"/>
  </w:num>
  <w:num w:numId="10">
    <w:abstractNumId w:val="7"/>
  </w:num>
  <w:num w:numId="11">
    <w:abstractNumId w:val="17"/>
  </w:num>
  <w:num w:numId="12">
    <w:abstractNumId w:val="0"/>
  </w:num>
  <w:num w:numId="13">
    <w:abstractNumId w:val="16"/>
  </w:num>
  <w:num w:numId="14">
    <w:abstractNumId w:val="18"/>
  </w:num>
  <w:num w:numId="15">
    <w:abstractNumId w:val="5"/>
  </w:num>
  <w:num w:numId="16">
    <w:abstractNumId w:val="2"/>
  </w:num>
  <w:num w:numId="17">
    <w:abstractNumId w:val="12"/>
  </w:num>
  <w:num w:numId="18">
    <w:abstractNumId w:val="3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01A5A"/>
    <w:rsid w:val="00003BF9"/>
    <w:rsid w:val="000738F8"/>
    <w:rsid w:val="000A0635"/>
    <w:rsid w:val="000C22F1"/>
    <w:rsid w:val="00112678"/>
    <w:rsid w:val="0012335D"/>
    <w:rsid w:val="001344C4"/>
    <w:rsid w:val="0016391A"/>
    <w:rsid w:val="00176A93"/>
    <w:rsid w:val="001E1E77"/>
    <w:rsid w:val="002135E3"/>
    <w:rsid w:val="002879D3"/>
    <w:rsid w:val="002A4F87"/>
    <w:rsid w:val="002A62A3"/>
    <w:rsid w:val="002B0D85"/>
    <w:rsid w:val="00343109"/>
    <w:rsid w:val="00345B65"/>
    <w:rsid w:val="00363678"/>
    <w:rsid w:val="003878F6"/>
    <w:rsid w:val="003A0D7F"/>
    <w:rsid w:val="003D0E60"/>
    <w:rsid w:val="003D2F5B"/>
    <w:rsid w:val="003F0B14"/>
    <w:rsid w:val="004333F5"/>
    <w:rsid w:val="00435525"/>
    <w:rsid w:val="00461BF3"/>
    <w:rsid w:val="0046731D"/>
    <w:rsid w:val="00487DF6"/>
    <w:rsid w:val="00491195"/>
    <w:rsid w:val="004A7DB4"/>
    <w:rsid w:val="004F6014"/>
    <w:rsid w:val="00501A5A"/>
    <w:rsid w:val="0055083C"/>
    <w:rsid w:val="005A1E3F"/>
    <w:rsid w:val="00623D1F"/>
    <w:rsid w:val="0062499C"/>
    <w:rsid w:val="0066575E"/>
    <w:rsid w:val="006657DC"/>
    <w:rsid w:val="0067075B"/>
    <w:rsid w:val="006E7248"/>
    <w:rsid w:val="006F4A28"/>
    <w:rsid w:val="007327E6"/>
    <w:rsid w:val="00734DE5"/>
    <w:rsid w:val="007532DE"/>
    <w:rsid w:val="007634E0"/>
    <w:rsid w:val="00774C0E"/>
    <w:rsid w:val="00777447"/>
    <w:rsid w:val="007945CA"/>
    <w:rsid w:val="007C3CE4"/>
    <w:rsid w:val="0081609E"/>
    <w:rsid w:val="0084104C"/>
    <w:rsid w:val="0085100A"/>
    <w:rsid w:val="00852CCD"/>
    <w:rsid w:val="00855F21"/>
    <w:rsid w:val="008A66A2"/>
    <w:rsid w:val="008C2B20"/>
    <w:rsid w:val="008E1B90"/>
    <w:rsid w:val="008E1F65"/>
    <w:rsid w:val="008E6F31"/>
    <w:rsid w:val="008F1409"/>
    <w:rsid w:val="00902988"/>
    <w:rsid w:val="00915DAA"/>
    <w:rsid w:val="00933C01"/>
    <w:rsid w:val="00942D8C"/>
    <w:rsid w:val="0094552D"/>
    <w:rsid w:val="00953C2E"/>
    <w:rsid w:val="009620E2"/>
    <w:rsid w:val="00963407"/>
    <w:rsid w:val="00964DB7"/>
    <w:rsid w:val="009708B9"/>
    <w:rsid w:val="00995DFA"/>
    <w:rsid w:val="009D02A1"/>
    <w:rsid w:val="009D77B2"/>
    <w:rsid w:val="009F15DF"/>
    <w:rsid w:val="00A06819"/>
    <w:rsid w:val="00A20E60"/>
    <w:rsid w:val="00A24492"/>
    <w:rsid w:val="00A270E5"/>
    <w:rsid w:val="00A41AC0"/>
    <w:rsid w:val="00A509B3"/>
    <w:rsid w:val="00A81AE2"/>
    <w:rsid w:val="00A8597E"/>
    <w:rsid w:val="00AA3E18"/>
    <w:rsid w:val="00AA4F45"/>
    <w:rsid w:val="00AC37BF"/>
    <w:rsid w:val="00AE7BEE"/>
    <w:rsid w:val="00AF1C46"/>
    <w:rsid w:val="00B44909"/>
    <w:rsid w:val="00B507EA"/>
    <w:rsid w:val="00B96C93"/>
    <w:rsid w:val="00BA6CEF"/>
    <w:rsid w:val="00C01184"/>
    <w:rsid w:val="00C15EA6"/>
    <w:rsid w:val="00C55217"/>
    <w:rsid w:val="00C7416C"/>
    <w:rsid w:val="00C936B8"/>
    <w:rsid w:val="00C950CB"/>
    <w:rsid w:val="00C964E8"/>
    <w:rsid w:val="00CA23AB"/>
    <w:rsid w:val="00CE5364"/>
    <w:rsid w:val="00D026AE"/>
    <w:rsid w:val="00D476EF"/>
    <w:rsid w:val="00D538E0"/>
    <w:rsid w:val="00D54BDF"/>
    <w:rsid w:val="00D70F73"/>
    <w:rsid w:val="00DE11C5"/>
    <w:rsid w:val="00E053C3"/>
    <w:rsid w:val="00E30D21"/>
    <w:rsid w:val="00E555F7"/>
    <w:rsid w:val="00E8105E"/>
    <w:rsid w:val="00E90F73"/>
    <w:rsid w:val="00EA35CC"/>
    <w:rsid w:val="00EA3B98"/>
    <w:rsid w:val="00EA51ED"/>
    <w:rsid w:val="00EC4787"/>
    <w:rsid w:val="00EC6C59"/>
    <w:rsid w:val="00EE6998"/>
    <w:rsid w:val="00F30244"/>
    <w:rsid w:val="00F417D2"/>
    <w:rsid w:val="00F616BD"/>
    <w:rsid w:val="00F9744F"/>
    <w:rsid w:val="00FA662E"/>
    <w:rsid w:val="00FC0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E2"/>
  </w:style>
  <w:style w:type="paragraph" w:styleId="1">
    <w:name w:val="heading 1"/>
    <w:basedOn w:val="a"/>
    <w:next w:val="a"/>
    <w:link w:val="10"/>
    <w:uiPriority w:val="9"/>
    <w:qFormat/>
    <w:rsid w:val="00852C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1E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A1E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5A"/>
    <w:pPr>
      <w:ind w:left="720"/>
      <w:contextualSpacing/>
    </w:pPr>
  </w:style>
  <w:style w:type="table" w:styleId="a4">
    <w:name w:val="Table Grid"/>
    <w:basedOn w:val="a1"/>
    <w:uiPriority w:val="59"/>
    <w:rsid w:val="00501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053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9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2499C"/>
  </w:style>
  <w:style w:type="character" w:customStyle="1" w:styleId="c0">
    <w:name w:val="c0"/>
    <w:basedOn w:val="a0"/>
    <w:rsid w:val="004333F5"/>
  </w:style>
  <w:style w:type="character" w:customStyle="1" w:styleId="20">
    <w:name w:val="Заголовок 2 Знак"/>
    <w:basedOn w:val="a0"/>
    <w:link w:val="2"/>
    <w:uiPriority w:val="9"/>
    <w:rsid w:val="005A1E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1E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5A1E3F"/>
    <w:rPr>
      <w:b/>
      <w:bCs/>
    </w:rPr>
  </w:style>
  <w:style w:type="character" w:styleId="aa">
    <w:name w:val="Emphasis"/>
    <w:basedOn w:val="a0"/>
    <w:uiPriority w:val="20"/>
    <w:qFormat/>
    <w:rsid w:val="005A1E3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52C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g-text">
    <w:name w:val="sg-text"/>
    <w:basedOn w:val="a0"/>
    <w:rsid w:val="00852C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2C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1E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A1E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5A"/>
    <w:pPr>
      <w:ind w:left="720"/>
      <w:contextualSpacing/>
    </w:pPr>
  </w:style>
  <w:style w:type="table" w:styleId="a4">
    <w:name w:val="Table Grid"/>
    <w:basedOn w:val="a1"/>
    <w:uiPriority w:val="59"/>
    <w:rsid w:val="00501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053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9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2499C"/>
  </w:style>
  <w:style w:type="character" w:customStyle="1" w:styleId="c0">
    <w:name w:val="c0"/>
    <w:basedOn w:val="a0"/>
    <w:rsid w:val="004333F5"/>
  </w:style>
  <w:style w:type="character" w:customStyle="1" w:styleId="20">
    <w:name w:val="Заголовок 2 Знак"/>
    <w:basedOn w:val="a0"/>
    <w:link w:val="2"/>
    <w:uiPriority w:val="9"/>
    <w:rsid w:val="005A1E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1E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5A1E3F"/>
    <w:rPr>
      <w:b/>
      <w:bCs/>
    </w:rPr>
  </w:style>
  <w:style w:type="character" w:styleId="aa">
    <w:name w:val="Emphasis"/>
    <w:basedOn w:val="a0"/>
    <w:uiPriority w:val="20"/>
    <w:qFormat/>
    <w:rsid w:val="005A1E3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52C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g-text">
    <w:name w:val="sg-text"/>
    <w:basedOn w:val="a0"/>
    <w:rsid w:val="00852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571">
              <w:marLeft w:val="0"/>
              <w:marRight w:val="0"/>
              <w:marTop w:val="0"/>
              <w:marBottom w:val="14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5977">
                  <w:marLeft w:val="0"/>
                  <w:marRight w:val="0"/>
                  <w:marTop w:val="0"/>
                  <w:marBottom w:val="136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9" Type="http://schemas.openxmlformats.org/officeDocument/2006/relationships/diagramQuickStyle" Target="diagrams/quickStyle7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34" Type="http://schemas.openxmlformats.org/officeDocument/2006/relationships/diagramQuickStyle" Target="diagrams/quickStyle6.xml"/><Relationship Id="rId42" Type="http://schemas.openxmlformats.org/officeDocument/2006/relationships/diagramData" Target="diagrams/data8.xml"/><Relationship Id="rId47" Type="http://schemas.openxmlformats.org/officeDocument/2006/relationships/fontTable" Target="fontTable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33" Type="http://schemas.openxmlformats.org/officeDocument/2006/relationships/diagramLayout" Target="diagrams/layout6.xml"/><Relationship Id="rId38" Type="http://schemas.openxmlformats.org/officeDocument/2006/relationships/diagramLayout" Target="diagrams/layout7.xml"/><Relationship Id="rId46" Type="http://schemas.microsoft.com/office/2007/relationships/diagramDrawing" Target="diagrams/drawing8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diagramQuickStyle" Target="diagrams/quickStyle5.xml"/><Relationship Id="rId41" Type="http://schemas.microsoft.com/office/2007/relationships/diagramDrawing" Target="diagrams/drawing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32" Type="http://schemas.openxmlformats.org/officeDocument/2006/relationships/diagramData" Target="diagrams/data6.xml"/><Relationship Id="rId37" Type="http://schemas.openxmlformats.org/officeDocument/2006/relationships/diagramData" Target="diagrams/data7.xml"/><Relationship Id="rId40" Type="http://schemas.openxmlformats.org/officeDocument/2006/relationships/diagramColors" Target="diagrams/colors7.xml"/><Relationship Id="rId45" Type="http://schemas.openxmlformats.org/officeDocument/2006/relationships/diagramColors" Target="diagrams/colors8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diagramLayout" Target="diagrams/layout5.xml"/><Relationship Id="rId36" Type="http://schemas.microsoft.com/office/2007/relationships/diagramDrawing" Target="diagrams/drawing6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31" Type="http://schemas.microsoft.com/office/2007/relationships/diagramDrawing" Target="diagrams/drawing5.xml"/><Relationship Id="rId44" Type="http://schemas.openxmlformats.org/officeDocument/2006/relationships/diagramQuickStyle" Target="diagrams/quickStyle8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diagramColors" Target="diagrams/colors6.xml"/><Relationship Id="rId43" Type="http://schemas.openxmlformats.org/officeDocument/2006/relationships/diagramLayout" Target="diagrams/layout8.xml"/><Relationship Id="rId48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4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4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24381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BC29C696-464C-40C0-80B7-EF3389B8E315}" type="presOf" srcId="{A1A42D73-0AD0-4E32-8BA1-2666CCC40D44}" destId="{1FDC1AC3-13AE-4435-9A2C-B1223CA3748D}" srcOrd="0" destOrd="0" presId="urn:microsoft.com/office/officeart/2005/8/layout/hProcess11"/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3068D2B8-99A9-4743-ADBA-6656E4632F55}" type="presOf" srcId="{4BB8D3B6-F63B-4809-ABA8-A2B47E17C2D0}" destId="{53BDB317-13DF-41FD-A803-FF0E0D45044A}" srcOrd="0" destOrd="0" presId="urn:microsoft.com/office/officeart/2005/8/layout/hProcess11"/>
    <dgm:cxn modelId="{E5D56B58-B1F3-45CC-98F0-5F2004860523}" type="presOf" srcId="{7E7613C7-A1B4-4A86-A199-7FE12577659A}" destId="{2947C463-464C-4C24-8AED-F76EC142BE7B}" srcOrd="0" destOrd="0" presId="urn:microsoft.com/office/officeart/2005/8/layout/hProcess11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0C84E50C-882D-4CC3-A57C-174B89B18C82}" type="presOf" srcId="{8809DF7B-3AA0-4020-B1A7-65DD1B61BCF9}" destId="{EC0A01A8-3B72-4C47-BC0F-272354869CA2}" srcOrd="0" destOrd="0" presId="urn:microsoft.com/office/officeart/2005/8/layout/hProcess11"/>
    <dgm:cxn modelId="{EF1F22A7-D540-4993-AE5A-8E4F9CA0790E}" type="presParOf" srcId="{EC0A01A8-3B72-4C47-BC0F-272354869CA2}" destId="{4F209483-5EDC-4180-A023-4BFA801DFF72}" srcOrd="0" destOrd="0" presId="urn:microsoft.com/office/officeart/2005/8/layout/hProcess11"/>
    <dgm:cxn modelId="{CF6613C1-FFB2-492D-93F3-8A6278F5D44D}" type="presParOf" srcId="{EC0A01A8-3B72-4C47-BC0F-272354869CA2}" destId="{978B20A2-D20C-4AE3-868E-4F8DE19C7AA2}" srcOrd="1" destOrd="0" presId="urn:microsoft.com/office/officeart/2005/8/layout/hProcess11"/>
    <dgm:cxn modelId="{C098BB66-1676-42CB-AC37-D544AC9DF8F6}" type="presParOf" srcId="{978B20A2-D20C-4AE3-868E-4F8DE19C7AA2}" destId="{D36ED2D3-E781-40D7-BBB4-F0531F91D82B}" srcOrd="0" destOrd="0" presId="urn:microsoft.com/office/officeart/2005/8/layout/hProcess11"/>
    <dgm:cxn modelId="{ACF0450D-C1FE-4998-9747-254E9DFC3F52}" type="presParOf" srcId="{D36ED2D3-E781-40D7-BBB4-F0531F91D82B}" destId="{1FDC1AC3-13AE-4435-9A2C-B1223CA3748D}" srcOrd="0" destOrd="0" presId="urn:microsoft.com/office/officeart/2005/8/layout/hProcess11"/>
    <dgm:cxn modelId="{5EFA10C7-E65A-4A61-B97C-77D18BABD663}" type="presParOf" srcId="{D36ED2D3-E781-40D7-BBB4-F0531F91D82B}" destId="{F877CDDE-0245-4C44-ADF5-2FF0D2FDA8BA}" srcOrd="1" destOrd="0" presId="urn:microsoft.com/office/officeart/2005/8/layout/hProcess11"/>
    <dgm:cxn modelId="{C4F4F4D1-221E-4482-B1C5-2EF1C8546B12}" type="presParOf" srcId="{D36ED2D3-E781-40D7-BBB4-F0531F91D82B}" destId="{CB007EB9-6F00-4E28-B94F-B6F8FD41AF99}" srcOrd="2" destOrd="0" presId="urn:microsoft.com/office/officeart/2005/8/layout/hProcess11"/>
    <dgm:cxn modelId="{3592550B-3CF0-4495-B1BB-962520044B9B}" type="presParOf" srcId="{978B20A2-D20C-4AE3-868E-4F8DE19C7AA2}" destId="{A2C32F9F-B33A-48B5-9835-7470876A5CAD}" srcOrd="1" destOrd="0" presId="urn:microsoft.com/office/officeart/2005/8/layout/hProcess11"/>
    <dgm:cxn modelId="{22FB4ED1-83FD-4955-947C-749F5F03CC05}" type="presParOf" srcId="{978B20A2-D20C-4AE3-868E-4F8DE19C7AA2}" destId="{50E0BEF7-5A14-41FE-A70F-89CF714EA942}" srcOrd="2" destOrd="0" presId="urn:microsoft.com/office/officeart/2005/8/layout/hProcess11"/>
    <dgm:cxn modelId="{C956DE29-21F4-4AEB-B16F-0BAEBD61320C}" type="presParOf" srcId="{50E0BEF7-5A14-41FE-A70F-89CF714EA942}" destId="{2947C463-464C-4C24-8AED-F76EC142BE7B}" srcOrd="0" destOrd="0" presId="urn:microsoft.com/office/officeart/2005/8/layout/hProcess11"/>
    <dgm:cxn modelId="{65735AC6-F1AC-47FA-8A7C-D9EA58A53F53}" type="presParOf" srcId="{50E0BEF7-5A14-41FE-A70F-89CF714EA942}" destId="{F8493099-6BEF-4473-8063-13E17E68B55D}" srcOrd="1" destOrd="0" presId="urn:microsoft.com/office/officeart/2005/8/layout/hProcess11"/>
    <dgm:cxn modelId="{34ADB300-CCF7-4039-9D29-647D529A2605}" type="presParOf" srcId="{50E0BEF7-5A14-41FE-A70F-89CF714EA942}" destId="{BE939B01-0F77-47D0-BEBE-B830256E9187}" srcOrd="2" destOrd="0" presId="urn:microsoft.com/office/officeart/2005/8/layout/hProcess11"/>
    <dgm:cxn modelId="{4C70CAF8-D80F-4E39-BD4D-22AAA6F0F8E5}" type="presParOf" srcId="{978B20A2-D20C-4AE3-868E-4F8DE19C7AA2}" destId="{38655B39-1B53-46D6-A651-EC3084EA10BD}" srcOrd="3" destOrd="0" presId="urn:microsoft.com/office/officeart/2005/8/layout/hProcess11"/>
    <dgm:cxn modelId="{893ABE84-8AB6-4AD0-9C36-3C51B020BA9D}" type="presParOf" srcId="{978B20A2-D20C-4AE3-868E-4F8DE19C7AA2}" destId="{8DBB1180-9544-4E4D-B9A6-EDFCE5CCF852}" srcOrd="4" destOrd="0" presId="urn:microsoft.com/office/officeart/2005/8/layout/hProcess11"/>
    <dgm:cxn modelId="{8A43DF7D-6BC9-4E24-B749-BF3BA1C8CFFA}" type="presParOf" srcId="{8DBB1180-9544-4E4D-B9A6-EDFCE5CCF852}" destId="{53BDB317-13DF-41FD-A803-FF0E0D45044A}" srcOrd="0" destOrd="0" presId="urn:microsoft.com/office/officeart/2005/8/layout/hProcess11"/>
    <dgm:cxn modelId="{3636FA81-6C8B-4BEA-89CD-EA3439C6E338}" type="presParOf" srcId="{8DBB1180-9544-4E4D-B9A6-EDFCE5CCF852}" destId="{4681CA68-EBA4-4475-859C-A0B485ED08CA}" srcOrd="1" destOrd="0" presId="urn:microsoft.com/office/officeart/2005/8/layout/hProcess11"/>
    <dgm:cxn modelId="{049DFC43-8A28-4C5E-BDAA-534AA55BBF7D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30337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201226B2-F538-49C6-9FE8-D17D90FD86FA}" type="presOf" srcId="{4BB8D3B6-F63B-4809-ABA8-A2B47E17C2D0}" destId="{53BDB317-13DF-41FD-A803-FF0E0D45044A}" srcOrd="0" destOrd="0" presId="urn:microsoft.com/office/officeart/2005/8/layout/hProcess11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832006E6-A8B9-474B-AAEB-75A14829C008}" type="presOf" srcId="{7E7613C7-A1B4-4A86-A199-7FE12577659A}" destId="{2947C463-464C-4C24-8AED-F76EC142BE7B}" srcOrd="0" destOrd="0" presId="urn:microsoft.com/office/officeart/2005/8/layout/hProcess11"/>
    <dgm:cxn modelId="{676CF318-C7B9-4B66-8D81-5BC666A78513}" type="presOf" srcId="{8809DF7B-3AA0-4020-B1A7-65DD1B61BCF9}" destId="{EC0A01A8-3B72-4C47-BC0F-272354869CA2}" srcOrd="0" destOrd="0" presId="urn:microsoft.com/office/officeart/2005/8/layout/hProcess11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9599255D-0ABB-4321-A0B2-C57F29F3DAB8}" type="presOf" srcId="{A1A42D73-0AD0-4E32-8BA1-2666CCC40D44}" destId="{1FDC1AC3-13AE-4435-9A2C-B1223CA3748D}" srcOrd="0" destOrd="0" presId="urn:microsoft.com/office/officeart/2005/8/layout/hProcess11"/>
    <dgm:cxn modelId="{9F5A745A-1D4C-4B13-98FD-B25F78DDACC3}" type="presParOf" srcId="{EC0A01A8-3B72-4C47-BC0F-272354869CA2}" destId="{4F209483-5EDC-4180-A023-4BFA801DFF72}" srcOrd="0" destOrd="0" presId="urn:microsoft.com/office/officeart/2005/8/layout/hProcess11"/>
    <dgm:cxn modelId="{E8EE526E-FE24-46F7-A60E-ED1663BDBD67}" type="presParOf" srcId="{EC0A01A8-3B72-4C47-BC0F-272354869CA2}" destId="{978B20A2-D20C-4AE3-868E-4F8DE19C7AA2}" srcOrd="1" destOrd="0" presId="urn:microsoft.com/office/officeart/2005/8/layout/hProcess11"/>
    <dgm:cxn modelId="{72AE16A2-40D8-4164-AC0A-173132D15B05}" type="presParOf" srcId="{978B20A2-D20C-4AE3-868E-4F8DE19C7AA2}" destId="{D36ED2D3-E781-40D7-BBB4-F0531F91D82B}" srcOrd="0" destOrd="0" presId="urn:microsoft.com/office/officeart/2005/8/layout/hProcess11"/>
    <dgm:cxn modelId="{574DFB9A-5989-46D5-AC64-426610C34E1F}" type="presParOf" srcId="{D36ED2D3-E781-40D7-BBB4-F0531F91D82B}" destId="{1FDC1AC3-13AE-4435-9A2C-B1223CA3748D}" srcOrd="0" destOrd="0" presId="urn:microsoft.com/office/officeart/2005/8/layout/hProcess11"/>
    <dgm:cxn modelId="{A578A27B-A8E5-4586-9E35-3338C65BA8D0}" type="presParOf" srcId="{D36ED2D3-E781-40D7-BBB4-F0531F91D82B}" destId="{F877CDDE-0245-4C44-ADF5-2FF0D2FDA8BA}" srcOrd="1" destOrd="0" presId="urn:microsoft.com/office/officeart/2005/8/layout/hProcess11"/>
    <dgm:cxn modelId="{92F931B3-7737-43BD-ABA2-FCB5D2F0EE24}" type="presParOf" srcId="{D36ED2D3-E781-40D7-BBB4-F0531F91D82B}" destId="{CB007EB9-6F00-4E28-B94F-B6F8FD41AF99}" srcOrd="2" destOrd="0" presId="urn:microsoft.com/office/officeart/2005/8/layout/hProcess11"/>
    <dgm:cxn modelId="{913B855A-D609-4B1F-B5DD-B68ADDC59778}" type="presParOf" srcId="{978B20A2-D20C-4AE3-868E-4F8DE19C7AA2}" destId="{A2C32F9F-B33A-48B5-9835-7470876A5CAD}" srcOrd="1" destOrd="0" presId="urn:microsoft.com/office/officeart/2005/8/layout/hProcess11"/>
    <dgm:cxn modelId="{2A72F8FC-A7FF-4D2B-8461-8E268B0F5C86}" type="presParOf" srcId="{978B20A2-D20C-4AE3-868E-4F8DE19C7AA2}" destId="{50E0BEF7-5A14-41FE-A70F-89CF714EA942}" srcOrd="2" destOrd="0" presId="urn:microsoft.com/office/officeart/2005/8/layout/hProcess11"/>
    <dgm:cxn modelId="{012E049A-CDC6-4A5B-925C-3181C0D0565C}" type="presParOf" srcId="{50E0BEF7-5A14-41FE-A70F-89CF714EA942}" destId="{2947C463-464C-4C24-8AED-F76EC142BE7B}" srcOrd="0" destOrd="0" presId="urn:microsoft.com/office/officeart/2005/8/layout/hProcess11"/>
    <dgm:cxn modelId="{4F8F5B19-86DF-4222-80C6-A71A4F781549}" type="presParOf" srcId="{50E0BEF7-5A14-41FE-A70F-89CF714EA942}" destId="{F8493099-6BEF-4473-8063-13E17E68B55D}" srcOrd="1" destOrd="0" presId="urn:microsoft.com/office/officeart/2005/8/layout/hProcess11"/>
    <dgm:cxn modelId="{008CF1D9-B314-4481-BFF9-3E59DF48BB4C}" type="presParOf" srcId="{50E0BEF7-5A14-41FE-A70F-89CF714EA942}" destId="{BE939B01-0F77-47D0-BEBE-B830256E9187}" srcOrd="2" destOrd="0" presId="urn:microsoft.com/office/officeart/2005/8/layout/hProcess11"/>
    <dgm:cxn modelId="{527B9506-791A-4257-9BF9-469832E798E0}" type="presParOf" srcId="{978B20A2-D20C-4AE3-868E-4F8DE19C7AA2}" destId="{38655B39-1B53-46D6-A651-EC3084EA10BD}" srcOrd="3" destOrd="0" presId="urn:microsoft.com/office/officeart/2005/8/layout/hProcess11"/>
    <dgm:cxn modelId="{1D8B2E66-25EA-4129-ADE5-8F8B26D356A6}" type="presParOf" srcId="{978B20A2-D20C-4AE3-868E-4F8DE19C7AA2}" destId="{8DBB1180-9544-4E4D-B9A6-EDFCE5CCF852}" srcOrd="4" destOrd="0" presId="urn:microsoft.com/office/officeart/2005/8/layout/hProcess11"/>
    <dgm:cxn modelId="{B93BCDFF-F32E-41D3-BD28-A7384B635A02}" type="presParOf" srcId="{8DBB1180-9544-4E4D-B9A6-EDFCE5CCF852}" destId="{53BDB317-13DF-41FD-A803-FF0E0D45044A}" srcOrd="0" destOrd="0" presId="urn:microsoft.com/office/officeart/2005/8/layout/hProcess11"/>
    <dgm:cxn modelId="{C930143F-C9C4-4263-9A88-007B77588F85}" type="presParOf" srcId="{8DBB1180-9544-4E4D-B9A6-EDFCE5CCF852}" destId="{4681CA68-EBA4-4475-859C-A0B485ED08CA}" srcOrd="1" destOrd="0" presId="urn:microsoft.com/office/officeart/2005/8/layout/hProcess11"/>
    <dgm:cxn modelId="{F53B787D-0AE4-473F-B106-9DE58B9A1F5A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30337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B0136F37-80E9-482B-84ED-E9C0CEA2E481}" type="presOf" srcId="{4BB8D3B6-F63B-4809-ABA8-A2B47E17C2D0}" destId="{53BDB317-13DF-41FD-A803-FF0E0D45044A}" srcOrd="0" destOrd="0" presId="urn:microsoft.com/office/officeart/2005/8/layout/hProcess11"/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47991840-EDF3-4B0F-B5AD-3D6A7A0EB845}" type="presOf" srcId="{8809DF7B-3AA0-4020-B1A7-65DD1B61BCF9}" destId="{EC0A01A8-3B72-4C47-BC0F-272354869CA2}" srcOrd="0" destOrd="0" presId="urn:microsoft.com/office/officeart/2005/8/layout/hProcess11"/>
    <dgm:cxn modelId="{0DBB41EB-0252-488B-BF62-0E05A01721C0}" type="presOf" srcId="{7E7613C7-A1B4-4A86-A199-7FE12577659A}" destId="{2947C463-464C-4C24-8AED-F76EC142BE7B}" srcOrd="0" destOrd="0" presId="urn:microsoft.com/office/officeart/2005/8/layout/hProcess11"/>
    <dgm:cxn modelId="{A9FFCDCC-2415-41B1-9AF9-96D581DFED6C}" type="presOf" srcId="{A1A42D73-0AD0-4E32-8BA1-2666CCC40D44}" destId="{1FDC1AC3-13AE-4435-9A2C-B1223CA3748D}" srcOrd="0" destOrd="0" presId="urn:microsoft.com/office/officeart/2005/8/layout/hProcess11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60C42205-82D4-435E-9D64-EC6D9D756F68}" type="presParOf" srcId="{EC0A01A8-3B72-4C47-BC0F-272354869CA2}" destId="{4F209483-5EDC-4180-A023-4BFA801DFF72}" srcOrd="0" destOrd="0" presId="urn:microsoft.com/office/officeart/2005/8/layout/hProcess11"/>
    <dgm:cxn modelId="{3E849379-1CD6-44BC-ACA7-D577E6BFDCE7}" type="presParOf" srcId="{EC0A01A8-3B72-4C47-BC0F-272354869CA2}" destId="{978B20A2-D20C-4AE3-868E-4F8DE19C7AA2}" srcOrd="1" destOrd="0" presId="urn:microsoft.com/office/officeart/2005/8/layout/hProcess11"/>
    <dgm:cxn modelId="{1E525AB4-F0EB-4365-B159-FF7D8BC3A0D0}" type="presParOf" srcId="{978B20A2-D20C-4AE3-868E-4F8DE19C7AA2}" destId="{D36ED2D3-E781-40D7-BBB4-F0531F91D82B}" srcOrd="0" destOrd="0" presId="urn:microsoft.com/office/officeart/2005/8/layout/hProcess11"/>
    <dgm:cxn modelId="{D3FE01A3-F816-46E8-8FF6-7AA292A051DE}" type="presParOf" srcId="{D36ED2D3-E781-40D7-BBB4-F0531F91D82B}" destId="{1FDC1AC3-13AE-4435-9A2C-B1223CA3748D}" srcOrd="0" destOrd="0" presId="urn:microsoft.com/office/officeart/2005/8/layout/hProcess11"/>
    <dgm:cxn modelId="{76F39F80-15FB-4918-BCE4-3DEC6C83D1B7}" type="presParOf" srcId="{D36ED2D3-E781-40D7-BBB4-F0531F91D82B}" destId="{F877CDDE-0245-4C44-ADF5-2FF0D2FDA8BA}" srcOrd="1" destOrd="0" presId="urn:microsoft.com/office/officeart/2005/8/layout/hProcess11"/>
    <dgm:cxn modelId="{96BE7557-E5C3-4570-A43F-1C175AE650EB}" type="presParOf" srcId="{D36ED2D3-E781-40D7-BBB4-F0531F91D82B}" destId="{CB007EB9-6F00-4E28-B94F-B6F8FD41AF99}" srcOrd="2" destOrd="0" presId="urn:microsoft.com/office/officeart/2005/8/layout/hProcess11"/>
    <dgm:cxn modelId="{A482CF04-81E4-4F13-BAA2-30B57DBC5B90}" type="presParOf" srcId="{978B20A2-D20C-4AE3-868E-4F8DE19C7AA2}" destId="{A2C32F9F-B33A-48B5-9835-7470876A5CAD}" srcOrd="1" destOrd="0" presId="urn:microsoft.com/office/officeart/2005/8/layout/hProcess11"/>
    <dgm:cxn modelId="{C73A2127-A438-4B44-8946-B4B76FC94C1C}" type="presParOf" srcId="{978B20A2-D20C-4AE3-868E-4F8DE19C7AA2}" destId="{50E0BEF7-5A14-41FE-A70F-89CF714EA942}" srcOrd="2" destOrd="0" presId="urn:microsoft.com/office/officeart/2005/8/layout/hProcess11"/>
    <dgm:cxn modelId="{01EDDA87-60B7-430D-8723-81EE9B7E42BB}" type="presParOf" srcId="{50E0BEF7-5A14-41FE-A70F-89CF714EA942}" destId="{2947C463-464C-4C24-8AED-F76EC142BE7B}" srcOrd="0" destOrd="0" presId="urn:microsoft.com/office/officeart/2005/8/layout/hProcess11"/>
    <dgm:cxn modelId="{E72663A9-6382-4E3D-8563-8CD86FEFED76}" type="presParOf" srcId="{50E0BEF7-5A14-41FE-A70F-89CF714EA942}" destId="{F8493099-6BEF-4473-8063-13E17E68B55D}" srcOrd="1" destOrd="0" presId="urn:microsoft.com/office/officeart/2005/8/layout/hProcess11"/>
    <dgm:cxn modelId="{89F2954A-F604-47C6-BBB4-3CC94BEA7B78}" type="presParOf" srcId="{50E0BEF7-5A14-41FE-A70F-89CF714EA942}" destId="{BE939B01-0F77-47D0-BEBE-B830256E9187}" srcOrd="2" destOrd="0" presId="urn:microsoft.com/office/officeart/2005/8/layout/hProcess11"/>
    <dgm:cxn modelId="{FBC14BBF-B191-4D19-A7D8-2A120AE3CD05}" type="presParOf" srcId="{978B20A2-D20C-4AE3-868E-4F8DE19C7AA2}" destId="{38655B39-1B53-46D6-A651-EC3084EA10BD}" srcOrd="3" destOrd="0" presId="urn:microsoft.com/office/officeart/2005/8/layout/hProcess11"/>
    <dgm:cxn modelId="{5FF4F1AD-733E-4A0B-A1D0-12FDCFFE9887}" type="presParOf" srcId="{978B20A2-D20C-4AE3-868E-4F8DE19C7AA2}" destId="{8DBB1180-9544-4E4D-B9A6-EDFCE5CCF852}" srcOrd="4" destOrd="0" presId="urn:microsoft.com/office/officeart/2005/8/layout/hProcess11"/>
    <dgm:cxn modelId="{EEAD1405-961F-4682-84B7-CF38299252F9}" type="presParOf" srcId="{8DBB1180-9544-4E4D-B9A6-EDFCE5CCF852}" destId="{53BDB317-13DF-41FD-A803-FF0E0D45044A}" srcOrd="0" destOrd="0" presId="urn:microsoft.com/office/officeart/2005/8/layout/hProcess11"/>
    <dgm:cxn modelId="{5136FF95-97A7-48DF-BED9-EB1FE25D3274}" type="presParOf" srcId="{8DBB1180-9544-4E4D-B9A6-EDFCE5CCF852}" destId="{4681CA68-EBA4-4475-859C-A0B485ED08CA}" srcOrd="1" destOrd="0" presId="urn:microsoft.com/office/officeart/2005/8/layout/hProcess11"/>
    <dgm:cxn modelId="{F302091A-17B4-4AF3-8578-407DCA98F19E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809DF7B-3AA0-4020-B1A7-65DD1B61BCF9}" type="doc">
      <dgm:prSet loTypeId="urn:microsoft.com/office/officeart/2005/8/layout/hProcess1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A42D73-0AD0-4E32-8BA1-2666CCC40D44}">
      <dgm:prSet phldrT="[Текст]" custT="1"/>
      <dgm:spPr/>
      <dgm:t>
        <a:bodyPr/>
        <a:lstStyle/>
        <a:p>
          <a:r>
            <a:rPr lang="ru-RU" sz="1100"/>
            <a:t>Понимаю</a:t>
          </a:r>
        </a:p>
      </dgm:t>
    </dgm:pt>
    <dgm:pt modelId="{8F96286E-01A2-490D-8020-D441B45BEF71}" type="parTrans" cxnId="{AD7026CE-4725-45E4-BD93-1C7312E3DE37}">
      <dgm:prSet/>
      <dgm:spPr/>
      <dgm:t>
        <a:bodyPr/>
        <a:lstStyle/>
        <a:p>
          <a:endParaRPr lang="ru-RU"/>
        </a:p>
      </dgm:t>
    </dgm:pt>
    <dgm:pt modelId="{A24AAC8E-CCCE-4AC7-BFE1-82116C8D1CE7}" type="sibTrans" cxnId="{AD7026CE-4725-45E4-BD93-1C7312E3DE37}">
      <dgm:prSet/>
      <dgm:spPr/>
      <dgm:t>
        <a:bodyPr/>
        <a:lstStyle/>
        <a:p>
          <a:endParaRPr lang="ru-RU"/>
        </a:p>
      </dgm:t>
    </dgm:pt>
    <dgm:pt modelId="{7E7613C7-A1B4-4A86-A199-7FE12577659A}">
      <dgm:prSet phldrT="[Текст]" custT="1"/>
      <dgm:spPr/>
      <dgm:t>
        <a:bodyPr/>
        <a:lstStyle/>
        <a:p>
          <a:r>
            <a:rPr lang="ru-RU" sz="1100"/>
            <a:t>Умею</a:t>
          </a:r>
        </a:p>
      </dgm:t>
    </dgm:pt>
    <dgm:pt modelId="{3304F75E-C5DB-44FA-8AC1-4A1F59B50351}" type="parTrans" cxnId="{44B646C6-125A-4A11-9843-E7566676EC74}">
      <dgm:prSet/>
      <dgm:spPr/>
      <dgm:t>
        <a:bodyPr/>
        <a:lstStyle/>
        <a:p>
          <a:endParaRPr lang="ru-RU"/>
        </a:p>
      </dgm:t>
    </dgm:pt>
    <dgm:pt modelId="{AE166AD3-EE26-4B54-B999-4140A80929FB}" type="sibTrans" cxnId="{44B646C6-125A-4A11-9843-E7566676EC74}">
      <dgm:prSet/>
      <dgm:spPr/>
      <dgm:t>
        <a:bodyPr/>
        <a:lstStyle/>
        <a:p>
          <a:endParaRPr lang="ru-RU"/>
        </a:p>
      </dgm:t>
    </dgm:pt>
    <dgm:pt modelId="{4BB8D3B6-F63B-4809-ABA8-A2B47E17C2D0}">
      <dgm:prSet phldrT="[Текст]" custT="1"/>
      <dgm:spPr/>
      <dgm:t>
        <a:bodyPr/>
        <a:lstStyle/>
        <a:p>
          <a:r>
            <a:rPr lang="ru-RU" sz="1100"/>
            <a:t>Могу объяснить </a:t>
          </a:r>
        </a:p>
      </dgm:t>
    </dgm:pt>
    <dgm:pt modelId="{F1A2687E-99E3-40DE-BB64-27F5DB4B7E12}" type="parTrans" cxnId="{BA24CAD5-528F-4719-BDBF-62711345BD3B}">
      <dgm:prSet/>
      <dgm:spPr/>
      <dgm:t>
        <a:bodyPr/>
        <a:lstStyle/>
        <a:p>
          <a:endParaRPr lang="ru-RU"/>
        </a:p>
      </dgm:t>
    </dgm:pt>
    <dgm:pt modelId="{FA27C030-0440-41D3-81AA-2A0BAA2C2413}" type="sibTrans" cxnId="{BA24CAD5-528F-4719-BDBF-62711345BD3B}">
      <dgm:prSet/>
      <dgm:spPr/>
      <dgm:t>
        <a:bodyPr/>
        <a:lstStyle/>
        <a:p>
          <a:endParaRPr lang="ru-RU"/>
        </a:p>
      </dgm:t>
    </dgm:pt>
    <dgm:pt modelId="{EC0A01A8-3B72-4C47-BC0F-272354869CA2}" type="pres">
      <dgm:prSet presAssocID="{8809DF7B-3AA0-4020-B1A7-65DD1B61BCF9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F209483-5EDC-4180-A023-4BFA801DFF72}" type="pres">
      <dgm:prSet presAssocID="{8809DF7B-3AA0-4020-B1A7-65DD1B61BCF9}" presName="arrow" presStyleLbl="bgShp" presStyleIdx="0" presStyleCnt="1" custScaleY="52633"/>
      <dgm:spPr/>
    </dgm:pt>
    <dgm:pt modelId="{978B20A2-D20C-4AE3-868E-4F8DE19C7AA2}" type="pres">
      <dgm:prSet presAssocID="{8809DF7B-3AA0-4020-B1A7-65DD1B61BCF9}" presName="points" presStyleCnt="0"/>
      <dgm:spPr/>
    </dgm:pt>
    <dgm:pt modelId="{D36ED2D3-E781-40D7-BBB4-F0531F91D82B}" type="pres">
      <dgm:prSet presAssocID="{A1A42D73-0AD0-4E32-8BA1-2666CCC40D44}" presName="compositeA" presStyleCnt="0"/>
      <dgm:spPr/>
    </dgm:pt>
    <dgm:pt modelId="{1FDC1AC3-13AE-4435-9A2C-B1223CA3748D}" type="pres">
      <dgm:prSet presAssocID="{A1A42D73-0AD0-4E32-8BA1-2666CCC40D44}" presName="textA" presStyleLbl="revTx" presStyleIdx="0" presStyleCnt="3" custScaleX="88726" custScaleY="1230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77CDDE-0245-4C44-ADF5-2FF0D2FDA8BA}" type="pres">
      <dgm:prSet presAssocID="{A1A42D73-0AD0-4E32-8BA1-2666CCC40D44}" presName="circleA" presStyleLbl="node1" presStyleIdx="0" presStyleCnt="3" custScaleX="356974" custScaleY="41391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B007EB9-6F00-4E28-B94F-B6F8FD41AF99}" type="pres">
      <dgm:prSet presAssocID="{A1A42D73-0AD0-4E32-8BA1-2666CCC40D44}" presName="spaceA" presStyleCnt="0"/>
      <dgm:spPr/>
    </dgm:pt>
    <dgm:pt modelId="{A2C32F9F-B33A-48B5-9835-7470876A5CAD}" type="pres">
      <dgm:prSet presAssocID="{A24AAC8E-CCCE-4AC7-BFE1-82116C8D1CE7}" presName="space" presStyleCnt="0"/>
      <dgm:spPr/>
    </dgm:pt>
    <dgm:pt modelId="{50E0BEF7-5A14-41FE-A70F-89CF714EA942}" type="pres">
      <dgm:prSet presAssocID="{7E7613C7-A1B4-4A86-A199-7FE12577659A}" presName="compositeB" presStyleCnt="0"/>
      <dgm:spPr/>
    </dgm:pt>
    <dgm:pt modelId="{2947C463-464C-4C24-8AED-F76EC142BE7B}" type="pres">
      <dgm:prSet presAssocID="{7E7613C7-A1B4-4A86-A199-7FE12577659A}" presName="textB" presStyleLbl="revTx" presStyleIdx="1" presStyleCnt="3" custAng="0" custScaleY="130337" custLinFactY="-67102" custLinFactNeighborX="-180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493099-6BEF-4473-8063-13E17E68B55D}" type="pres">
      <dgm:prSet presAssocID="{7E7613C7-A1B4-4A86-A199-7FE12577659A}" presName="circleB" presStyleLbl="node1" presStyleIdx="1" presStyleCnt="3" custScaleX="392756" custScaleY="446569" custLinFactY="30435" custLinFactNeighborY="10000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BE939B01-0F77-47D0-BEBE-B830256E9187}" type="pres">
      <dgm:prSet presAssocID="{7E7613C7-A1B4-4A86-A199-7FE12577659A}" presName="spaceB" presStyleCnt="0"/>
      <dgm:spPr/>
    </dgm:pt>
    <dgm:pt modelId="{38655B39-1B53-46D6-A651-EC3084EA10BD}" type="pres">
      <dgm:prSet presAssocID="{AE166AD3-EE26-4B54-B999-4140A80929FB}" presName="space" presStyleCnt="0"/>
      <dgm:spPr/>
    </dgm:pt>
    <dgm:pt modelId="{8DBB1180-9544-4E4D-B9A6-EDFCE5CCF852}" type="pres">
      <dgm:prSet presAssocID="{4BB8D3B6-F63B-4809-ABA8-A2B47E17C2D0}" presName="compositeA" presStyleCnt="0"/>
      <dgm:spPr/>
    </dgm:pt>
    <dgm:pt modelId="{53BDB317-13DF-41FD-A803-FF0E0D45044A}" type="pres">
      <dgm:prSet presAssocID="{4BB8D3B6-F63B-4809-ABA8-A2B47E17C2D0}" presName="textA" presStyleLbl="revTx" presStyleIdx="2" presStyleCnt="3" custScaleY="1333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681CA68-EBA4-4475-859C-A0B485ED08CA}" type="pres">
      <dgm:prSet presAssocID="{4BB8D3B6-F63B-4809-ABA8-A2B47E17C2D0}" presName="circleA" presStyleLbl="node1" presStyleIdx="2" presStyleCnt="3" custScaleX="457527" custScaleY="44058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1E8298C-1530-4BE1-8390-D778920C0F60}" type="pres">
      <dgm:prSet presAssocID="{4BB8D3B6-F63B-4809-ABA8-A2B47E17C2D0}" presName="spaceA" presStyleCnt="0"/>
      <dgm:spPr/>
    </dgm:pt>
  </dgm:ptLst>
  <dgm:cxnLst>
    <dgm:cxn modelId="{AD7026CE-4725-45E4-BD93-1C7312E3DE37}" srcId="{8809DF7B-3AA0-4020-B1A7-65DD1B61BCF9}" destId="{A1A42D73-0AD0-4E32-8BA1-2666CCC40D44}" srcOrd="0" destOrd="0" parTransId="{8F96286E-01A2-490D-8020-D441B45BEF71}" sibTransId="{A24AAC8E-CCCE-4AC7-BFE1-82116C8D1CE7}"/>
    <dgm:cxn modelId="{DC4DE86A-9508-4E7F-9AA4-447320249F69}" type="presOf" srcId="{4BB8D3B6-F63B-4809-ABA8-A2B47E17C2D0}" destId="{53BDB317-13DF-41FD-A803-FF0E0D45044A}" srcOrd="0" destOrd="0" presId="urn:microsoft.com/office/officeart/2005/8/layout/hProcess11"/>
    <dgm:cxn modelId="{BA24CAD5-528F-4719-BDBF-62711345BD3B}" srcId="{8809DF7B-3AA0-4020-B1A7-65DD1B61BCF9}" destId="{4BB8D3B6-F63B-4809-ABA8-A2B47E17C2D0}" srcOrd="2" destOrd="0" parTransId="{F1A2687E-99E3-40DE-BB64-27F5DB4B7E12}" sibTransId="{FA27C030-0440-41D3-81AA-2A0BAA2C2413}"/>
    <dgm:cxn modelId="{44B646C6-125A-4A11-9843-E7566676EC74}" srcId="{8809DF7B-3AA0-4020-B1A7-65DD1B61BCF9}" destId="{7E7613C7-A1B4-4A86-A199-7FE12577659A}" srcOrd="1" destOrd="0" parTransId="{3304F75E-C5DB-44FA-8AC1-4A1F59B50351}" sibTransId="{AE166AD3-EE26-4B54-B999-4140A80929FB}"/>
    <dgm:cxn modelId="{0FB74E23-EA5B-44D9-99A4-90283F7CD9C3}" type="presOf" srcId="{8809DF7B-3AA0-4020-B1A7-65DD1B61BCF9}" destId="{EC0A01A8-3B72-4C47-BC0F-272354869CA2}" srcOrd="0" destOrd="0" presId="urn:microsoft.com/office/officeart/2005/8/layout/hProcess11"/>
    <dgm:cxn modelId="{BDD935CB-BAD1-43B1-9898-E85B5D0E5E1A}" type="presOf" srcId="{7E7613C7-A1B4-4A86-A199-7FE12577659A}" destId="{2947C463-464C-4C24-8AED-F76EC142BE7B}" srcOrd="0" destOrd="0" presId="urn:microsoft.com/office/officeart/2005/8/layout/hProcess11"/>
    <dgm:cxn modelId="{7326B759-F2DB-4F47-8642-6F9E23195C79}" type="presOf" srcId="{A1A42D73-0AD0-4E32-8BA1-2666CCC40D44}" destId="{1FDC1AC3-13AE-4435-9A2C-B1223CA3748D}" srcOrd="0" destOrd="0" presId="urn:microsoft.com/office/officeart/2005/8/layout/hProcess11"/>
    <dgm:cxn modelId="{0D8CFAD5-1F4F-4498-B32A-512AA7CE8C69}" type="presParOf" srcId="{EC0A01A8-3B72-4C47-BC0F-272354869CA2}" destId="{4F209483-5EDC-4180-A023-4BFA801DFF72}" srcOrd="0" destOrd="0" presId="urn:microsoft.com/office/officeart/2005/8/layout/hProcess11"/>
    <dgm:cxn modelId="{55C5B14C-0F3B-4A72-8569-1E260A307B1F}" type="presParOf" srcId="{EC0A01A8-3B72-4C47-BC0F-272354869CA2}" destId="{978B20A2-D20C-4AE3-868E-4F8DE19C7AA2}" srcOrd="1" destOrd="0" presId="urn:microsoft.com/office/officeart/2005/8/layout/hProcess11"/>
    <dgm:cxn modelId="{6184B18C-1C6E-4F15-BCED-13C9E5C06B7C}" type="presParOf" srcId="{978B20A2-D20C-4AE3-868E-4F8DE19C7AA2}" destId="{D36ED2D3-E781-40D7-BBB4-F0531F91D82B}" srcOrd="0" destOrd="0" presId="urn:microsoft.com/office/officeart/2005/8/layout/hProcess11"/>
    <dgm:cxn modelId="{CAD18D9A-2AF4-4A95-903B-94C2769B1493}" type="presParOf" srcId="{D36ED2D3-E781-40D7-BBB4-F0531F91D82B}" destId="{1FDC1AC3-13AE-4435-9A2C-B1223CA3748D}" srcOrd="0" destOrd="0" presId="urn:microsoft.com/office/officeart/2005/8/layout/hProcess11"/>
    <dgm:cxn modelId="{174B401C-1078-4EAC-A48C-C61153921118}" type="presParOf" srcId="{D36ED2D3-E781-40D7-BBB4-F0531F91D82B}" destId="{F877CDDE-0245-4C44-ADF5-2FF0D2FDA8BA}" srcOrd="1" destOrd="0" presId="urn:microsoft.com/office/officeart/2005/8/layout/hProcess11"/>
    <dgm:cxn modelId="{48A8EE1D-6CB4-434E-8CE2-29F2E5790B6E}" type="presParOf" srcId="{D36ED2D3-E781-40D7-BBB4-F0531F91D82B}" destId="{CB007EB9-6F00-4E28-B94F-B6F8FD41AF99}" srcOrd="2" destOrd="0" presId="urn:microsoft.com/office/officeart/2005/8/layout/hProcess11"/>
    <dgm:cxn modelId="{FA78D102-032C-4029-871E-B679C5C280A2}" type="presParOf" srcId="{978B20A2-D20C-4AE3-868E-4F8DE19C7AA2}" destId="{A2C32F9F-B33A-48B5-9835-7470876A5CAD}" srcOrd="1" destOrd="0" presId="urn:microsoft.com/office/officeart/2005/8/layout/hProcess11"/>
    <dgm:cxn modelId="{D12D0DF7-8736-4D89-B761-D3D9AFACD970}" type="presParOf" srcId="{978B20A2-D20C-4AE3-868E-4F8DE19C7AA2}" destId="{50E0BEF7-5A14-41FE-A70F-89CF714EA942}" srcOrd="2" destOrd="0" presId="urn:microsoft.com/office/officeart/2005/8/layout/hProcess11"/>
    <dgm:cxn modelId="{280DD7A1-E464-42A9-B282-C8D253C9F022}" type="presParOf" srcId="{50E0BEF7-5A14-41FE-A70F-89CF714EA942}" destId="{2947C463-464C-4C24-8AED-F76EC142BE7B}" srcOrd="0" destOrd="0" presId="urn:microsoft.com/office/officeart/2005/8/layout/hProcess11"/>
    <dgm:cxn modelId="{F7506440-919F-4AA6-85EF-FC5E56E99840}" type="presParOf" srcId="{50E0BEF7-5A14-41FE-A70F-89CF714EA942}" destId="{F8493099-6BEF-4473-8063-13E17E68B55D}" srcOrd="1" destOrd="0" presId="urn:microsoft.com/office/officeart/2005/8/layout/hProcess11"/>
    <dgm:cxn modelId="{1F6A8212-EA54-41AF-ACDB-B50FC6CAE4C6}" type="presParOf" srcId="{50E0BEF7-5A14-41FE-A70F-89CF714EA942}" destId="{BE939B01-0F77-47D0-BEBE-B830256E9187}" srcOrd="2" destOrd="0" presId="urn:microsoft.com/office/officeart/2005/8/layout/hProcess11"/>
    <dgm:cxn modelId="{B74B3032-7B81-4EA2-83D7-C082904282E0}" type="presParOf" srcId="{978B20A2-D20C-4AE3-868E-4F8DE19C7AA2}" destId="{38655B39-1B53-46D6-A651-EC3084EA10BD}" srcOrd="3" destOrd="0" presId="urn:microsoft.com/office/officeart/2005/8/layout/hProcess11"/>
    <dgm:cxn modelId="{86B4827D-CCB0-4FB5-B0EB-E5CA75A5F161}" type="presParOf" srcId="{978B20A2-D20C-4AE3-868E-4F8DE19C7AA2}" destId="{8DBB1180-9544-4E4D-B9A6-EDFCE5CCF852}" srcOrd="4" destOrd="0" presId="urn:microsoft.com/office/officeart/2005/8/layout/hProcess11"/>
    <dgm:cxn modelId="{9385D1C3-ED27-404D-8B7F-5BB92622D1F1}" type="presParOf" srcId="{8DBB1180-9544-4E4D-B9A6-EDFCE5CCF852}" destId="{53BDB317-13DF-41FD-A803-FF0E0D45044A}" srcOrd="0" destOrd="0" presId="urn:microsoft.com/office/officeart/2005/8/layout/hProcess11"/>
    <dgm:cxn modelId="{E92C0826-FC2E-4D96-BAAF-F12C54A7D0B4}" type="presParOf" srcId="{8DBB1180-9544-4E4D-B9A6-EDFCE5CCF852}" destId="{4681CA68-EBA4-4475-859C-A0B485ED08CA}" srcOrd="1" destOrd="0" presId="urn:microsoft.com/office/officeart/2005/8/layout/hProcess11"/>
    <dgm:cxn modelId="{B87D87AF-9FC4-46C1-8707-4DDA9784E14E}" type="presParOf" srcId="{8DBB1180-9544-4E4D-B9A6-EDFCE5CCF852}" destId="{A1E8298C-1530-4BE1-8390-D778920C0F60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29607" custScaleY="8328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0F0B8C0-B6C7-4797-876D-AC5E3AC04CAF}" type="presOf" srcId="{19675BFE-6F27-476D-ADD6-4A0E82C37EFD}" destId="{732DA4CA-BD6D-4C32-A426-C545860BA351}" srcOrd="0" destOrd="0" presId="urn:microsoft.com/office/officeart/2005/8/layout/arrow2"/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1AD7BA75-9E77-40C2-B31A-A153440EE52F}" type="presOf" srcId="{AD07B020-728F-4C47-A7AB-9FFC5FE45B26}" destId="{12CE2C70-3FDE-4ED8-86A6-B804C384004D}" srcOrd="0" destOrd="0" presId="urn:microsoft.com/office/officeart/2005/8/layout/arrow2"/>
    <dgm:cxn modelId="{5D90F838-D1DD-444D-8AB1-AFBA2C7EFE92}" type="presOf" srcId="{D8415BF6-125C-4BC3-BD7C-C43439D06A01}" destId="{667A95E1-27EA-4920-B39E-C217DA8E56EA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0EBC42F3-C36A-4C81-90BE-ED29A615A73A}" type="presOf" srcId="{2D5052FC-2A17-4216-B5ED-7FC19C2FDC51}" destId="{BE33A988-649C-4A71-AA11-C575AE006399}" srcOrd="0" destOrd="0" presId="urn:microsoft.com/office/officeart/2005/8/layout/arrow2"/>
    <dgm:cxn modelId="{9DA91F2B-AAE0-451F-8CCD-9043B26C4CC0}" type="presParOf" srcId="{732DA4CA-BD6D-4C32-A426-C545860BA351}" destId="{05862399-9035-4E5E-B6C6-20EBD5D9A9D4}" srcOrd="0" destOrd="0" presId="urn:microsoft.com/office/officeart/2005/8/layout/arrow2"/>
    <dgm:cxn modelId="{97E308CC-A750-4B51-8BEA-B14579796878}" type="presParOf" srcId="{732DA4CA-BD6D-4C32-A426-C545860BA351}" destId="{D8AAA3D7-BB1D-4289-8AE8-965CB8B73281}" srcOrd="1" destOrd="0" presId="urn:microsoft.com/office/officeart/2005/8/layout/arrow2"/>
    <dgm:cxn modelId="{39DCAB0E-4AFF-4ADD-AC5F-B23BF12A147E}" type="presParOf" srcId="{D8AAA3D7-BB1D-4289-8AE8-965CB8B73281}" destId="{B88165A3-6225-4046-93F3-4E045F3F1614}" srcOrd="0" destOrd="0" presId="urn:microsoft.com/office/officeart/2005/8/layout/arrow2"/>
    <dgm:cxn modelId="{292FEC9B-29C9-4344-A41B-187076C9A2B1}" type="presParOf" srcId="{D8AAA3D7-BB1D-4289-8AE8-965CB8B73281}" destId="{667A95E1-27EA-4920-B39E-C217DA8E56EA}" srcOrd="1" destOrd="0" presId="urn:microsoft.com/office/officeart/2005/8/layout/arrow2"/>
    <dgm:cxn modelId="{928AC710-A092-4BBC-AAB3-F44540CC29C0}" type="presParOf" srcId="{D8AAA3D7-BB1D-4289-8AE8-965CB8B73281}" destId="{2EB658AD-143D-42A8-B2F6-313AB685DB8E}" srcOrd="2" destOrd="0" presId="urn:microsoft.com/office/officeart/2005/8/layout/arrow2"/>
    <dgm:cxn modelId="{432D7224-FC07-4261-91B1-8740427B79A8}" type="presParOf" srcId="{D8AAA3D7-BB1D-4289-8AE8-965CB8B73281}" destId="{BE33A988-649C-4A71-AA11-C575AE006399}" srcOrd="3" destOrd="0" presId="urn:microsoft.com/office/officeart/2005/8/layout/arrow2"/>
    <dgm:cxn modelId="{1E51CD69-5E28-4C1A-BC30-3028FF274490}" type="presParOf" srcId="{D8AAA3D7-BB1D-4289-8AE8-965CB8B73281}" destId="{260B06E6-81B3-4A6A-A900-BF6C0DE9A1BF}" srcOrd="4" destOrd="0" presId="urn:microsoft.com/office/officeart/2005/8/layout/arrow2"/>
    <dgm:cxn modelId="{19F726E1-7844-46CA-80AC-D8050D2AF927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72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3D4BCB2-A821-4435-B33C-63DC8DDA9DC3}" type="presOf" srcId="{2D5052FC-2A17-4216-B5ED-7FC19C2FDC51}" destId="{BE33A988-649C-4A71-AA11-C575AE006399}" srcOrd="0" destOrd="0" presId="urn:microsoft.com/office/officeart/2005/8/layout/arrow2"/>
    <dgm:cxn modelId="{59BFA0A3-11FA-44B4-ABDB-58514DFF7AE5}" type="presOf" srcId="{AD07B020-728F-4C47-A7AB-9FFC5FE45B26}" destId="{12CE2C70-3FDE-4ED8-86A6-B804C384004D}" srcOrd="0" destOrd="0" presId="urn:microsoft.com/office/officeart/2005/8/layout/arrow2"/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6A3DF160-815C-4177-9BB4-56595129C6FF}" type="presOf" srcId="{D8415BF6-125C-4BC3-BD7C-C43439D06A01}" destId="{667A95E1-27EA-4920-B39E-C217DA8E56EA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D9EA0971-A615-4980-AA0A-EE6A122608A7}" type="presOf" srcId="{19675BFE-6F27-476D-ADD6-4A0E82C37EFD}" destId="{732DA4CA-BD6D-4C32-A426-C545860BA351}" srcOrd="0" destOrd="0" presId="urn:microsoft.com/office/officeart/2005/8/layout/arrow2"/>
    <dgm:cxn modelId="{123C0AC1-F2F2-4BC5-AE22-39F59C11F7CA}" type="presParOf" srcId="{732DA4CA-BD6D-4C32-A426-C545860BA351}" destId="{05862399-9035-4E5E-B6C6-20EBD5D9A9D4}" srcOrd="0" destOrd="0" presId="urn:microsoft.com/office/officeart/2005/8/layout/arrow2"/>
    <dgm:cxn modelId="{87F0E7EE-38DA-43DF-9134-39E84E3C9C28}" type="presParOf" srcId="{732DA4CA-BD6D-4C32-A426-C545860BA351}" destId="{D8AAA3D7-BB1D-4289-8AE8-965CB8B73281}" srcOrd="1" destOrd="0" presId="urn:microsoft.com/office/officeart/2005/8/layout/arrow2"/>
    <dgm:cxn modelId="{75C0575A-2C56-4BCE-9B74-FDC55BD5B4FF}" type="presParOf" srcId="{D8AAA3D7-BB1D-4289-8AE8-965CB8B73281}" destId="{B88165A3-6225-4046-93F3-4E045F3F1614}" srcOrd="0" destOrd="0" presId="urn:microsoft.com/office/officeart/2005/8/layout/arrow2"/>
    <dgm:cxn modelId="{126AC572-8A79-404B-B683-33874D6852DF}" type="presParOf" srcId="{D8AAA3D7-BB1D-4289-8AE8-965CB8B73281}" destId="{667A95E1-27EA-4920-B39E-C217DA8E56EA}" srcOrd="1" destOrd="0" presId="urn:microsoft.com/office/officeart/2005/8/layout/arrow2"/>
    <dgm:cxn modelId="{4030AA09-7B48-4C29-A936-7336AF97D7EF}" type="presParOf" srcId="{D8AAA3D7-BB1D-4289-8AE8-965CB8B73281}" destId="{2EB658AD-143D-42A8-B2F6-313AB685DB8E}" srcOrd="2" destOrd="0" presId="urn:microsoft.com/office/officeart/2005/8/layout/arrow2"/>
    <dgm:cxn modelId="{46CD912C-50C8-4081-B01A-4F0E1449857D}" type="presParOf" srcId="{D8AAA3D7-BB1D-4289-8AE8-965CB8B73281}" destId="{BE33A988-649C-4A71-AA11-C575AE006399}" srcOrd="3" destOrd="0" presId="urn:microsoft.com/office/officeart/2005/8/layout/arrow2"/>
    <dgm:cxn modelId="{56973913-DD40-47AB-A17E-1A552511A6F6}" type="presParOf" srcId="{D8AAA3D7-BB1D-4289-8AE8-965CB8B73281}" destId="{260B06E6-81B3-4A6A-A900-BF6C0DE9A1BF}" srcOrd="4" destOrd="0" presId="urn:microsoft.com/office/officeart/2005/8/layout/arrow2"/>
    <dgm:cxn modelId="{DCE0299B-0E61-433D-AA32-70CDBAA751DF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72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CF4172EE-9438-4B77-8F97-4521772DF7C1}" type="presOf" srcId="{19675BFE-6F27-476D-ADD6-4A0E82C37EFD}" destId="{732DA4CA-BD6D-4C32-A426-C545860BA351}" srcOrd="0" destOrd="0" presId="urn:microsoft.com/office/officeart/2005/8/layout/arrow2"/>
    <dgm:cxn modelId="{AE8E9928-D0F0-4CB7-9FD9-688D0A9E3A27}" type="presOf" srcId="{D8415BF6-125C-4BC3-BD7C-C43439D06A01}" destId="{667A95E1-27EA-4920-B39E-C217DA8E56EA}" srcOrd="0" destOrd="0" presId="urn:microsoft.com/office/officeart/2005/8/layout/arrow2"/>
    <dgm:cxn modelId="{CE766915-FB2F-4938-81C6-196351FE06C4}" type="presOf" srcId="{AD07B020-728F-4C47-A7AB-9FFC5FE45B26}" destId="{12CE2C70-3FDE-4ED8-86A6-B804C384004D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4879B89B-2A3C-4666-810E-120A9C497824}" type="presOf" srcId="{2D5052FC-2A17-4216-B5ED-7FC19C2FDC51}" destId="{BE33A988-649C-4A71-AA11-C575AE006399}" srcOrd="0" destOrd="0" presId="urn:microsoft.com/office/officeart/2005/8/layout/arrow2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C328332F-E663-4EFC-8930-52BF6B44C585}" type="presParOf" srcId="{732DA4CA-BD6D-4C32-A426-C545860BA351}" destId="{05862399-9035-4E5E-B6C6-20EBD5D9A9D4}" srcOrd="0" destOrd="0" presId="urn:microsoft.com/office/officeart/2005/8/layout/arrow2"/>
    <dgm:cxn modelId="{E0562346-E2D5-447B-BB05-68A447409D2D}" type="presParOf" srcId="{732DA4CA-BD6D-4C32-A426-C545860BA351}" destId="{D8AAA3D7-BB1D-4289-8AE8-965CB8B73281}" srcOrd="1" destOrd="0" presId="urn:microsoft.com/office/officeart/2005/8/layout/arrow2"/>
    <dgm:cxn modelId="{8BEB5589-2A09-4B3D-9815-B07E3F008421}" type="presParOf" srcId="{D8AAA3D7-BB1D-4289-8AE8-965CB8B73281}" destId="{B88165A3-6225-4046-93F3-4E045F3F1614}" srcOrd="0" destOrd="0" presId="urn:microsoft.com/office/officeart/2005/8/layout/arrow2"/>
    <dgm:cxn modelId="{2428898B-A182-4420-B0FE-2C28B5C96156}" type="presParOf" srcId="{D8AAA3D7-BB1D-4289-8AE8-965CB8B73281}" destId="{667A95E1-27EA-4920-B39E-C217DA8E56EA}" srcOrd="1" destOrd="0" presId="urn:microsoft.com/office/officeart/2005/8/layout/arrow2"/>
    <dgm:cxn modelId="{2442E646-61A4-4D2E-90C1-5EFB301E3510}" type="presParOf" srcId="{D8AAA3D7-BB1D-4289-8AE8-965CB8B73281}" destId="{2EB658AD-143D-42A8-B2F6-313AB685DB8E}" srcOrd="2" destOrd="0" presId="urn:microsoft.com/office/officeart/2005/8/layout/arrow2"/>
    <dgm:cxn modelId="{B9874BAD-5DD2-4053-B5F4-B7B540EE1F4F}" type="presParOf" srcId="{D8AAA3D7-BB1D-4289-8AE8-965CB8B73281}" destId="{BE33A988-649C-4A71-AA11-C575AE006399}" srcOrd="3" destOrd="0" presId="urn:microsoft.com/office/officeart/2005/8/layout/arrow2"/>
    <dgm:cxn modelId="{CBB7E5A3-CE9C-4B44-91DE-6437247148D3}" type="presParOf" srcId="{D8AAA3D7-BB1D-4289-8AE8-965CB8B73281}" destId="{260B06E6-81B3-4A6A-A900-BF6C0DE9A1BF}" srcOrd="4" destOrd="0" presId="urn:microsoft.com/office/officeart/2005/8/layout/arrow2"/>
    <dgm:cxn modelId="{8EA48C1E-1DC0-48CA-9B59-C2A6117326DB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19675BFE-6F27-476D-ADD6-4A0E82C37EFD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D8415BF6-125C-4BC3-BD7C-C43439D06A01}">
      <dgm:prSet phldrT="[Текст]" custT="1"/>
      <dgm:spPr/>
      <dgm:t>
        <a:bodyPr/>
        <a:lstStyle/>
        <a:p>
          <a:r>
            <a:rPr lang="ru-RU" sz="1100"/>
            <a:t>Понимаю (1б)</a:t>
          </a:r>
        </a:p>
      </dgm:t>
    </dgm:pt>
    <dgm:pt modelId="{695065C6-6B13-4B81-98AA-48347CCF6EBA}" type="parTrans" cxnId="{11BDD617-EEB5-44AD-BB84-BF62D2D35600}">
      <dgm:prSet/>
      <dgm:spPr/>
      <dgm:t>
        <a:bodyPr/>
        <a:lstStyle/>
        <a:p>
          <a:endParaRPr lang="ru-RU"/>
        </a:p>
      </dgm:t>
    </dgm:pt>
    <dgm:pt modelId="{E672C811-FC79-4211-81A6-9297B70A2BD8}" type="sibTrans" cxnId="{11BDD617-EEB5-44AD-BB84-BF62D2D35600}">
      <dgm:prSet/>
      <dgm:spPr/>
      <dgm:t>
        <a:bodyPr/>
        <a:lstStyle/>
        <a:p>
          <a:endParaRPr lang="ru-RU"/>
        </a:p>
      </dgm:t>
    </dgm:pt>
    <dgm:pt modelId="{2D5052FC-2A17-4216-B5ED-7FC19C2FDC51}">
      <dgm:prSet phldrT="[Текст]" custT="1"/>
      <dgm:spPr/>
      <dgm:t>
        <a:bodyPr/>
        <a:lstStyle/>
        <a:p>
          <a:r>
            <a:rPr lang="ru-RU" sz="1100"/>
            <a:t>Умею(2б)</a:t>
          </a:r>
        </a:p>
      </dgm:t>
    </dgm:pt>
    <dgm:pt modelId="{077D1B1C-BEB5-46A0-9D33-F207B47B0A40}" type="parTrans" cxnId="{2E7C9E98-EC64-4790-B146-D2D53156A2B2}">
      <dgm:prSet/>
      <dgm:spPr/>
      <dgm:t>
        <a:bodyPr/>
        <a:lstStyle/>
        <a:p>
          <a:endParaRPr lang="ru-RU"/>
        </a:p>
      </dgm:t>
    </dgm:pt>
    <dgm:pt modelId="{40CB47A9-5E37-4169-AED8-F135ECB53B32}" type="sibTrans" cxnId="{2E7C9E98-EC64-4790-B146-D2D53156A2B2}">
      <dgm:prSet/>
      <dgm:spPr/>
      <dgm:t>
        <a:bodyPr/>
        <a:lstStyle/>
        <a:p>
          <a:endParaRPr lang="ru-RU"/>
        </a:p>
      </dgm:t>
    </dgm:pt>
    <dgm:pt modelId="{AD07B020-728F-4C47-A7AB-9FFC5FE45B26}">
      <dgm:prSet phldrT="[Текст]" custT="1"/>
      <dgm:spPr/>
      <dgm:t>
        <a:bodyPr/>
        <a:lstStyle/>
        <a:p>
          <a:r>
            <a:rPr lang="ru-RU" sz="1100"/>
            <a:t>Могу объяснить (3б)</a:t>
          </a:r>
        </a:p>
      </dgm:t>
    </dgm:pt>
    <dgm:pt modelId="{DA797834-5454-472D-820C-0D579683722A}" type="parTrans" cxnId="{1EDC47B2-7F98-4A8A-8DDE-DA0B2383E492}">
      <dgm:prSet/>
      <dgm:spPr/>
      <dgm:t>
        <a:bodyPr/>
        <a:lstStyle/>
        <a:p>
          <a:endParaRPr lang="ru-RU"/>
        </a:p>
      </dgm:t>
    </dgm:pt>
    <dgm:pt modelId="{E1FBF5EF-9B84-4033-A647-54FF86C7A286}" type="sibTrans" cxnId="{1EDC47B2-7F98-4A8A-8DDE-DA0B2383E492}">
      <dgm:prSet/>
      <dgm:spPr/>
      <dgm:t>
        <a:bodyPr/>
        <a:lstStyle/>
        <a:p>
          <a:endParaRPr lang="ru-RU"/>
        </a:p>
      </dgm:t>
    </dgm:pt>
    <dgm:pt modelId="{732DA4CA-BD6D-4C32-A426-C545860BA351}" type="pres">
      <dgm:prSet presAssocID="{19675BFE-6F27-476D-ADD6-4A0E82C37EFD}" presName="arrowDiagram" presStyleCnt="0">
        <dgm:presLayoutVars>
          <dgm:chMax val="5"/>
          <dgm:dir/>
          <dgm:resizeHandles val="exact"/>
        </dgm:presLayoutVars>
      </dgm:prSet>
      <dgm:spPr/>
    </dgm:pt>
    <dgm:pt modelId="{05862399-9035-4E5E-B6C6-20EBD5D9A9D4}" type="pres">
      <dgm:prSet presAssocID="{19675BFE-6F27-476D-ADD6-4A0E82C37EFD}" presName="arrow" presStyleLbl="bgShp" presStyleIdx="0" presStyleCnt="1" custLinFactNeighborX="-1834" custLinFactNeighborY="-6587"/>
      <dgm:spPr/>
      <dgm:t>
        <a:bodyPr/>
        <a:lstStyle/>
        <a:p>
          <a:endParaRPr lang="ru-RU"/>
        </a:p>
      </dgm:t>
    </dgm:pt>
    <dgm:pt modelId="{D8AAA3D7-BB1D-4289-8AE8-965CB8B73281}" type="pres">
      <dgm:prSet presAssocID="{19675BFE-6F27-476D-ADD6-4A0E82C37EFD}" presName="arrowDiagram3" presStyleCnt="0"/>
      <dgm:spPr/>
    </dgm:pt>
    <dgm:pt modelId="{B88165A3-6225-4046-93F3-4E045F3F1614}" type="pres">
      <dgm:prSet presAssocID="{D8415BF6-125C-4BC3-BD7C-C43439D06A01}" presName="bullet3a" presStyleLbl="node1" presStyleIdx="0" presStyleCnt="3"/>
      <dgm:spPr/>
    </dgm:pt>
    <dgm:pt modelId="{667A95E1-27EA-4920-B39E-C217DA8E56EA}" type="pres">
      <dgm:prSet presAssocID="{D8415BF6-125C-4BC3-BD7C-C43439D06A01}" presName="textBox3a" presStyleLbl="revTx" presStyleIdx="0" presStyleCnt="3" custScaleX="31945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B658AD-143D-42A8-B2F6-313AB685DB8E}" type="pres">
      <dgm:prSet presAssocID="{2D5052FC-2A17-4216-B5ED-7FC19C2FDC51}" presName="bullet3b" presStyleLbl="node1" presStyleIdx="1" presStyleCnt="3"/>
      <dgm:spPr/>
    </dgm:pt>
    <dgm:pt modelId="{BE33A988-649C-4A71-AA11-C575AE006399}" type="pres">
      <dgm:prSet presAssocID="{2D5052FC-2A17-4216-B5ED-7FC19C2FDC51}" presName="textBox3b" presStyleLbl="revTx" presStyleIdx="1" presStyleCnt="3" custScaleX="37278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0B06E6-81B3-4A6A-A900-BF6C0DE9A1BF}" type="pres">
      <dgm:prSet presAssocID="{AD07B020-728F-4C47-A7AB-9FFC5FE45B26}" presName="bullet3c" presStyleLbl="node1" presStyleIdx="2" presStyleCnt="3" custLinFactNeighborX="-17273" custLinFactNeighborY="-20837"/>
      <dgm:spPr/>
    </dgm:pt>
    <dgm:pt modelId="{12CE2C70-3FDE-4ED8-86A6-B804C384004D}" type="pres">
      <dgm:prSet presAssocID="{AD07B020-728F-4C47-A7AB-9FFC5FE45B26}" presName="textBox3c" presStyleLbl="revTx" presStyleIdx="2" presStyleCnt="3" custScaleX="371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EDC47B2-7F98-4A8A-8DDE-DA0B2383E492}" srcId="{19675BFE-6F27-476D-ADD6-4A0E82C37EFD}" destId="{AD07B020-728F-4C47-A7AB-9FFC5FE45B26}" srcOrd="2" destOrd="0" parTransId="{DA797834-5454-472D-820C-0D579683722A}" sibTransId="{E1FBF5EF-9B84-4033-A647-54FF86C7A286}"/>
    <dgm:cxn modelId="{C134A676-8047-44F6-BEF1-1AC7B540E5F1}" type="presOf" srcId="{D8415BF6-125C-4BC3-BD7C-C43439D06A01}" destId="{667A95E1-27EA-4920-B39E-C217DA8E56EA}" srcOrd="0" destOrd="0" presId="urn:microsoft.com/office/officeart/2005/8/layout/arrow2"/>
    <dgm:cxn modelId="{11BDD617-EEB5-44AD-BB84-BF62D2D35600}" srcId="{19675BFE-6F27-476D-ADD6-4A0E82C37EFD}" destId="{D8415BF6-125C-4BC3-BD7C-C43439D06A01}" srcOrd="0" destOrd="0" parTransId="{695065C6-6B13-4B81-98AA-48347CCF6EBA}" sibTransId="{E672C811-FC79-4211-81A6-9297B70A2BD8}"/>
    <dgm:cxn modelId="{2E7C9E98-EC64-4790-B146-D2D53156A2B2}" srcId="{19675BFE-6F27-476D-ADD6-4A0E82C37EFD}" destId="{2D5052FC-2A17-4216-B5ED-7FC19C2FDC51}" srcOrd="1" destOrd="0" parTransId="{077D1B1C-BEB5-46A0-9D33-F207B47B0A40}" sibTransId="{40CB47A9-5E37-4169-AED8-F135ECB53B32}"/>
    <dgm:cxn modelId="{2C992573-98D9-4717-89D5-72E449B5DA5E}" type="presOf" srcId="{19675BFE-6F27-476D-ADD6-4A0E82C37EFD}" destId="{732DA4CA-BD6D-4C32-A426-C545860BA351}" srcOrd="0" destOrd="0" presId="urn:microsoft.com/office/officeart/2005/8/layout/arrow2"/>
    <dgm:cxn modelId="{30B61304-49CF-407F-877E-5FFE4D2ECE9E}" type="presOf" srcId="{2D5052FC-2A17-4216-B5ED-7FC19C2FDC51}" destId="{BE33A988-649C-4A71-AA11-C575AE006399}" srcOrd="0" destOrd="0" presId="urn:microsoft.com/office/officeart/2005/8/layout/arrow2"/>
    <dgm:cxn modelId="{E81E7C81-D768-4F7D-9C43-75628972BF55}" type="presOf" srcId="{AD07B020-728F-4C47-A7AB-9FFC5FE45B26}" destId="{12CE2C70-3FDE-4ED8-86A6-B804C384004D}" srcOrd="0" destOrd="0" presId="urn:microsoft.com/office/officeart/2005/8/layout/arrow2"/>
    <dgm:cxn modelId="{048F87CA-79F4-48F4-AF9B-24CC92BADF40}" type="presParOf" srcId="{732DA4CA-BD6D-4C32-A426-C545860BA351}" destId="{05862399-9035-4E5E-B6C6-20EBD5D9A9D4}" srcOrd="0" destOrd="0" presId="urn:microsoft.com/office/officeart/2005/8/layout/arrow2"/>
    <dgm:cxn modelId="{CF78CA10-F2B8-4C24-BD02-551C6A97F998}" type="presParOf" srcId="{732DA4CA-BD6D-4C32-A426-C545860BA351}" destId="{D8AAA3D7-BB1D-4289-8AE8-965CB8B73281}" srcOrd="1" destOrd="0" presId="urn:microsoft.com/office/officeart/2005/8/layout/arrow2"/>
    <dgm:cxn modelId="{0CCE5C85-3E08-4783-8B21-55C54186148C}" type="presParOf" srcId="{D8AAA3D7-BB1D-4289-8AE8-965CB8B73281}" destId="{B88165A3-6225-4046-93F3-4E045F3F1614}" srcOrd="0" destOrd="0" presId="urn:microsoft.com/office/officeart/2005/8/layout/arrow2"/>
    <dgm:cxn modelId="{4F3ACC58-4D4A-4334-9C17-94E7245B7FA1}" type="presParOf" srcId="{D8AAA3D7-BB1D-4289-8AE8-965CB8B73281}" destId="{667A95E1-27EA-4920-B39E-C217DA8E56EA}" srcOrd="1" destOrd="0" presId="urn:microsoft.com/office/officeart/2005/8/layout/arrow2"/>
    <dgm:cxn modelId="{36265E6B-DECA-47D8-820D-C224B1A0C2F6}" type="presParOf" srcId="{D8AAA3D7-BB1D-4289-8AE8-965CB8B73281}" destId="{2EB658AD-143D-42A8-B2F6-313AB685DB8E}" srcOrd="2" destOrd="0" presId="urn:microsoft.com/office/officeart/2005/8/layout/arrow2"/>
    <dgm:cxn modelId="{28978F62-6E46-472C-9D48-F2ACF2A9C57B}" type="presParOf" srcId="{D8AAA3D7-BB1D-4289-8AE8-965CB8B73281}" destId="{BE33A988-649C-4A71-AA11-C575AE006399}" srcOrd="3" destOrd="0" presId="urn:microsoft.com/office/officeart/2005/8/layout/arrow2"/>
    <dgm:cxn modelId="{5D00AE07-86FC-43B7-BAFE-F059D37974F0}" type="presParOf" srcId="{D8AAA3D7-BB1D-4289-8AE8-965CB8B73281}" destId="{260B06E6-81B3-4A6A-A900-BF6C0DE9A1BF}" srcOrd="4" destOrd="0" presId="urn:microsoft.com/office/officeart/2005/8/layout/arrow2"/>
    <dgm:cxn modelId="{D8F4DD93-1420-43DF-90CD-0B8142AF569C}" type="presParOf" srcId="{D8AAA3D7-BB1D-4289-8AE8-965CB8B73281}" destId="{12CE2C70-3FDE-4ED8-86A6-B804C384004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4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199271"/>
          <a:ext cx="5534025" cy="106281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5251" y="-11633"/>
          <a:ext cx="1422735" cy="24846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5251" y="-11633"/>
        <a:ext cx="1422735" cy="248462"/>
      </dsp:txXfrm>
    </dsp:sp>
    <dsp:sp modelId="{F877CDDE-0245-4C44-ADF5-2FF0D2FDA8BA}">
      <dsp:nvSpPr>
        <dsp:cNvPr id="0" name=""/>
        <dsp:cNvSpPr/>
      </dsp:nvSpPr>
      <dsp:spPr>
        <a:xfrm>
          <a:off x="716514" y="159567"/>
          <a:ext cx="180209" cy="2089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659673" y="0"/>
          <a:ext cx="1603515" cy="25116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659673" y="0"/>
        <a:ext cx="1603515" cy="251162"/>
      </dsp:txXfrm>
    </dsp:sp>
    <dsp:sp modelId="{F8493099-6BEF-4473-8063-13E17E68B55D}">
      <dsp:nvSpPr>
        <dsp:cNvPr id="0" name=""/>
        <dsp:cNvSpPr/>
      </dsp:nvSpPr>
      <dsp:spPr>
        <a:xfrm>
          <a:off x="2391174" y="193231"/>
          <a:ext cx="198273" cy="225439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372245" y="-16827"/>
          <a:ext cx="1603515" cy="2692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372245" y="-16827"/>
        <a:ext cx="1603515" cy="269239"/>
      </dsp:txXfrm>
    </dsp:sp>
    <dsp:sp modelId="{4681CA68-EBA4-4475-859C-A0B485ED08CA}">
      <dsp:nvSpPr>
        <dsp:cNvPr id="0" name=""/>
        <dsp:cNvSpPr/>
      </dsp:nvSpPr>
      <dsp:spPr>
        <a:xfrm>
          <a:off x="4058517" y="158030"/>
          <a:ext cx="230971" cy="222418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218070"/>
          <a:ext cx="5534025" cy="116308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5251" y="-12730"/>
          <a:ext cx="1422735" cy="2719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5251" y="-12730"/>
        <a:ext cx="1422735" cy="271902"/>
      </dsp:txXfrm>
    </dsp:sp>
    <dsp:sp modelId="{F877CDDE-0245-4C44-ADF5-2FF0D2FDA8BA}">
      <dsp:nvSpPr>
        <dsp:cNvPr id="0" name=""/>
        <dsp:cNvSpPr/>
      </dsp:nvSpPr>
      <dsp:spPr>
        <a:xfrm>
          <a:off x="708014" y="174620"/>
          <a:ext cx="197210" cy="228669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659673" y="0"/>
          <a:ext cx="1603515" cy="28801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659673" y="0"/>
        <a:ext cx="1603515" cy="288018"/>
      </dsp:txXfrm>
    </dsp:sp>
    <dsp:sp modelId="{F8493099-6BEF-4473-8063-13E17E68B55D}">
      <dsp:nvSpPr>
        <dsp:cNvPr id="0" name=""/>
        <dsp:cNvSpPr/>
      </dsp:nvSpPr>
      <dsp:spPr>
        <a:xfrm>
          <a:off x="2381822" y="208170"/>
          <a:ext cx="216978" cy="246707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372245" y="-18414"/>
          <a:ext cx="1603515" cy="2946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372245" y="-18414"/>
        <a:ext cx="1603515" cy="294639"/>
      </dsp:txXfrm>
    </dsp:sp>
    <dsp:sp modelId="{4681CA68-EBA4-4475-859C-A0B485ED08CA}">
      <dsp:nvSpPr>
        <dsp:cNvPr id="0" name=""/>
        <dsp:cNvSpPr/>
      </dsp:nvSpPr>
      <dsp:spPr>
        <a:xfrm>
          <a:off x="4047622" y="172938"/>
          <a:ext cx="252760" cy="243401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195511"/>
          <a:ext cx="5715000" cy="104276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8366" y="-11413"/>
          <a:ext cx="1469262" cy="2437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8366" y="-11413"/>
        <a:ext cx="1469262" cy="243774"/>
      </dsp:txXfrm>
    </dsp:sp>
    <dsp:sp modelId="{F877CDDE-0245-4C44-ADF5-2FF0D2FDA8BA}">
      <dsp:nvSpPr>
        <dsp:cNvPr id="0" name=""/>
        <dsp:cNvSpPr/>
      </dsp:nvSpPr>
      <dsp:spPr>
        <a:xfrm>
          <a:off x="744593" y="156556"/>
          <a:ext cx="176809" cy="205014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713948" y="0"/>
          <a:ext cx="1655954" cy="25822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713948" y="0"/>
        <a:ext cx="1655954" cy="258223"/>
      </dsp:txXfrm>
    </dsp:sp>
    <dsp:sp modelId="{F8493099-6BEF-4473-8063-13E17E68B55D}">
      <dsp:nvSpPr>
        <dsp:cNvPr id="0" name=""/>
        <dsp:cNvSpPr/>
      </dsp:nvSpPr>
      <dsp:spPr>
        <a:xfrm>
          <a:off x="2474483" y="186635"/>
          <a:ext cx="194532" cy="221185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482524" y="-16509"/>
          <a:ext cx="1655954" cy="2641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482524" y="-16509"/>
        <a:ext cx="1655954" cy="264159"/>
      </dsp:txXfrm>
    </dsp:sp>
    <dsp:sp modelId="{4681CA68-EBA4-4475-859C-A0B485ED08CA}">
      <dsp:nvSpPr>
        <dsp:cNvPr id="0" name=""/>
        <dsp:cNvSpPr/>
      </dsp:nvSpPr>
      <dsp:spPr>
        <a:xfrm>
          <a:off x="4197195" y="155048"/>
          <a:ext cx="226613" cy="218222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209483-5EDC-4180-A023-4BFA801DFF72}">
      <dsp:nvSpPr>
        <dsp:cNvPr id="0" name=""/>
        <dsp:cNvSpPr/>
      </dsp:nvSpPr>
      <dsp:spPr>
        <a:xfrm>
          <a:off x="0" y="191751"/>
          <a:ext cx="5715000" cy="102271"/>
        </a:xfrm>
        <a:prstGeom prst="notched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FDC1AC3-13AE-4435-9A2C-B1223CA3748D}">
      <dsp:nvSpPr>
        <dsp:cNvPr id="0" name=""/>
        <dsp:cNvSpPr/>
      </dsp:nvSpPr>
      <dsp:spPr>
        <a:xfrm>
          <a:off x="98366" y="-11194"/>
          <a:ext cx="1469262" cy="2390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</a:t>
          </a:r>
        </a:p>
      </dsp:txBody>
      <dsp:txXfrm>
        <a:off x="98366" y="-11194"/>
        <a:ext cx="1469262" cy="239086"/>
      </dsp:txXfrm>
    </dsp:sp>
    <dsp:sp modelId="{F877CDDE-0245-4C44-ADF5-2FF0D2FDA8BA}">
      <dsp:nvSpPr>
        <dsp:cNvPr id="0" name=""/>
        <dsp:cNvSpPr/>
      </dsp:nvSpPr>
      <dsp:spPr>
        <a:xfrm>
          <a:off x="746293" y="153545"/>
          <a:ext cx="173409" cy="201071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47C463-464C-4C24-8AED-F76EC142BE7B}">
      <dsp:nvSpPr>
        <dsp:cNvPr id="0" name=""/>
        <dsp:cNvSpPr/>
      </dsp:nvSpPr>
      <dsp:spPr>
        <a:xfrm>
          <a:off x="1713948" y="0"/>
          <a:ext cx="1655954" cy="2532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</a:t>
          </a:r>
        </a:p>
      </dsp:txBody>
      <dsp:txXfrm>
        <a:off x="1713948" y="0"/>
        <a:ext cx="1655954" cy="253257"/>
      </dsp:txXfrm>
    </dsp:sp>
    <dsp:sp modelId="{F8493099-6BEF-4473-8063-13E17E68B55D}">
      <dsp:nvSpPr>
        <dsp:cNvPr id="0" name=""/>
        <dsp:cNvSpPr/>
      </dsp:nvSpPr>
      <dsp:spPr>
        <a:xfrm>
          <a:off x="2476354" y="183046"/>
          <a:ext cx="190791" cy="216932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BDB317-13DF-41FD-A803-FF0E0D45044A}">
      <dsp:nvSpPr>
        <dsp:cNvPr id="0" name=""/>
        <dsp:cNvSpPr/>
      </dsp:nvSpPr>
      <dsp:spPr>
        <a:xfrm>
          <a:off x="3482524" y="-16192"/>
          <a:ext cx="1655954" cy="2590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b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</a:t>
          </a:r>
        </a:p>
      </dsp:txBody>
      <dsp:txXfrm>
        <a:off x="3482524" y="-16192"/>
        <a:ext cx="1655954" cy="259079"/>
      </dsp:txXfrm>
    </dsp:sp>
    <dsp:sp modelId="{4681CA68-EBA4-4475-859C-A0B485ED08CA}">
      <dsp:nvSpPr>
        <dsp:cNvPr id="0" name=""/>
        <dsp:cNvSpPr/>
      </dsp:nvSpPr>
      <dsp:spPr>
        <a:xfrm>
          <a:off x="4199374" y="152067"/>
          <a:ext cx="222255" cy="214025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426472" y="525398"/>
          <a:ext cx="1326127" cy="4747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426472" y="525398"/>
        <a:ext cx="1326127" cy="474727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339606" y="477773"/>
          <a:ext cx="1499860" cy="56997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339606" y="477773"/>
        <a:ext cx="1499860" cy="569976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339606" y="477773"/>
          <a:ext cx="1499860" cy="56997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339606" y="477773"/>
        <a:ext cx="1499860" cy="569976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862399-9035-4E5E-B6C6-20EBD5D9A9D4}">
      <dsp:nvSpPr>
        <dsp:cNvPr id="0" name=""/>
        <dsp:cNvSpPr/>
      </dsp:nvSpPr>
      <dsp:spPr>
        <a:xfrm>
          <a:off x="220591" y="0"/>
          <a:ext cx="1676400" cy="104775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8165A3-6225-4046-93F3-4E045F3F1614}">
      <dsp:nvSpPr>
        <dsp:cNvPr id="0" name=""/>
        <dsp:cNvSpPr/>
      </dsp:nvSpPr>
      <dsp:spPr>
        <a:xfrm>
          <a:off x="464239" y="723157"/>
          <a:ext cx="43586" cy="435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7A95E1-27EA-4920-B39E-C217DA8E56EA}">
      <dsp:nvSpPr>
        <dsp:cNvPr id="0" name=""/>
        <dsp:cNvSpPr/>
      </dsp:nvSpPr>
      <dsp:spPr>
        <a:xfrm>
          <a:off x="57443" y="744950"/>
          <a:ext cx="1247779" cy="30279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3096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Понимаю (1б)</a:t>
          </a:r>
        </a:p>
      </dsp:txBody>
      <dsp:txXfrm>
        <a:off x="57443" y="744950"/>
        <a:ext cx="1247779" cy="302799"/>
      </dsp:txXfrm>
    </dsp:sp>
    <dsp:sp modelId="{2EB658AD-143D-42A8-B2F6-313AB685DB8E}">
      <dsp:nvSpPr>
        <dsp:cNvPr id="0" name=""/>
        <dsp:cNvSpPr/>
      </dsp:nvSpPr>
      <dsp:spPr>
        <a:xfrm>
          <a:off x="848973" y="438378"/>
          <a:ext cx="78790" cy="787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33A988-649C-4A71-AA11-C575AE006399}">
      <dsp:nvSpPr>
        <dsp:cNvPr id="0" name=""/>
        <dsp:cNvSpPr/>
      </dsp:nvSpPr>
      <dsp:spPr>
        <a:xfrm>
          <a:off x="339606" y="477773"/>
          <a:ext cx="1499860" cy="56997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750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Умею(2б)</a:t>
          </a:r>
        </a:p>
      </dsp:txBody>
      <dsp:txXfrm>
        <a:off x="339606" y="477773"/>
        <a:ext cx="1499860" cy="569976"/>
      </dsp:txXfrm>
    </dsp:sp>
    <dsp:sp modelId="{260B06E6-81B3-4A6A-A900-BF6C0DE9A1BF}">
      <dsp:nvSpPr>
        <dsp:cNvPr id="0" name=""/>
        <dsp:cNvSpPr/>
      </dsp:nvSpPr>
      <dsp:spPr>
        <a:xfrm>
          <a:off x="1292837" y="242375"/>
          <a:ext cx="108966" cy="1089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CE2C70-3FDE-4ED8-86A6-B804C384004D}">
      <dsp:nvSpPr>
        <dsp:cNvPr id="0" name=""/>
        <dsp:cNvSpPr/>
      </dsp:nvSpPr>
      <dsp:spPr>
        <a:xfrm>
          <a:off x="820339" y="319563"/>
          <a:ext cx="1493941" cy="72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739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Могу объяснить (3б)</a:t>
          </a:r>
        </a:p>
      </dsp:txBody>
      <dsp:txXfrm>
        <a:off x="820339" y="319563"/>
        <a:ext cx="1493941" cy="728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040AD-AFF6-4FD9-BAA3-A5530C51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Виноградов</cp:lastModifiedBy>
  <cp:revision>17</cp:revision>
  <cp:lastPrinted>2022-04-04T11:04:00Z</cp:lastPrinted>
  <dcterms:created xsi:type="dcterms:W3CDTF">2022-03-22T14:59:00Z</dcterms:created>
  <dcterms:modified xsi:type="dcterms:W3CDTF">2022-04-12T04:54:00Z</dcterms:modified>
</cp:coreProperties>
</file>